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7636" w14:textId="6444024E" w:rsidR="00502E9D" w:rsidRPr="00392B58" w:rsidRDefault="00906AA6" w:rsidP="006B3A15">
      <w:pPr>
        <w:pStyle w:val="Heading1"/>
        <w:tabs>
          <w:tab w:val="clear" w:pos="5760"/>
        </w:tabs>
        <w:spacing w:before="0" w:after="240"/>
        <w:jc w:val="center"/>
        <w:rPr>
          <w:sz w:val="24"/>
        </w:rPr>
      </w:pPr>
      <w:bookmarkStart w:id="0" w:name="_Ref92614332"/>
      <w:bookmarkStart w:id="1" w:name="_Toc97453225"/>
      <w:bookmarkStart w:id="2" w:name="_Toc126727442"/>
      <w:r w:rsidRPr="00392B58">
        <w:rPr>
          <w:rFonts w:cs="Arial"/>
          <w:sz w:val="24"/>
        </w:rPr>
        <w:t>E</w:t>
      </w:r>
      <w:r w:rsidR="00392B58" w:rsidRPr="00392B58">
        <w:rPr>
          <w:rFonts w:cs="Arial"/>
          <w:sz w:val="24"/>
        </w:rPr>
        <w:t>XHIBIT</w:t>
      </w:r>
      <w:r w:rsidRPr="00392B58">
        <w:rPr>
          <w:sz w:val="24"/>
        </w:rPr>
        <w:t xml:space="preserve"> </w:t>
      </w:r>
      <w:r w:rsidR="00B031DF" w:rsidRPr="00392B58">
        <w:rPr>
          <w:rFonts w:cs="Arial"/>
          <w:sz w:val="24"/>
        </w:rPr>
        <w:t>D</w:t>
      </w:r>
      <w:r w:rsidR="005120A7">
        <w:rPr>
          <w:rFonts w:cs="Arial"/>
          <w:sz w:val="24"/>
        </w:rPr>
        <w:t xml:space="preserve"> </w:t>
      </w:r>
      <w:r w:rsidR="00642A88" w:rsidRPr="00CA211C">
        <w:rPr>
          <w:rFonts w:cs="Arial"/>
        </w:rPr>
        <w:t xml:space="preserve">– </w:t>
      </w:r>
      <w:r w:rsidR="00250965" w:rsidRPr="00392B58">
        <w:rPr>
          <w:sz w:val="24"/>
        </w:rPr>
        <w:t xml:space="preserve">INSURANCE </w:t>
      </w:r>
      <w:r w:rsidR="0037739F">
        <w:rPr>
          <w:sz w:val="24"/>
        </w:rPr>
        <w:t>PROVISIONS</w:t>
      </w:r>
    </w:p>
    <w:bookmarkEnd w:id="0"/>
    <w:bookmarkEnd w:id="1"/>
    <w:bookmarkEnd w:id="2"/>
    <w:p w14:paraId="5C3F451B" w14:textId="33A04C55" w:rsidR="00250965" w:rsidRPr="00D87D37" w:rsidRDefault="00101C2A" w:rsidP="00641C9B">
      <w:pPr>
        <w:numPr>
          <w:ilvl w:val="0"/>
          <w:numId w:val="8"/>
        </w:numPr>
        <w:tabs>
          <w:tab w:val="clear" w:pos="720"/>
          <w:tab w:val="num" w:pos="360"/>
        </w:tabs>
        <w:overflowPunct/>
        <w:autoSpaceDE/>
        <w:autoSpaceDN/>
        <w:adjustRightInd/>
        <w:spacing w:before="240" w:after="240"/>
        <w:ind w:left="360"/>
        <w:jc w:val="left"/>
        <w:textAlignment w:val="auto"/>
        <w:rPr>
          <w:rFonts w:ascii="Arial" w:hAnsi="Arial" w:cs="Arial"/>
          <w:b/>
          <w:bCs/>
          <w:sz w:val="24"/>
          <w:szCs w:val="24"/>
        </w:rPr>
      </w:pPr>
      <w:r w:rsidRPr="00D87D37">
        <w:rPr>
          <w:rFonts w:ascii="Arial" w:hAnsi="Arial" w:cs="Arial"/>
          <w:b/>
          <w:bCs/>
          <w:sz w:val="24"/>
          <w:szCs w:val="24"/>
        </w:rPr>
        <w:t>GENERAL PROVISIONS APPLYING TO ALL POLICIES</w:t>
      </w:r>
    </w:p>
    <w:p w14:paraId="1B0E2247" w14:textId="36CE24C5"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COVERAGE TERM</w:t>
      </w:r>
    </w:p>
    <w:p w14:paraId="024B0F61" w14:textId="5DF97EAA"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Coverage needs to be in force for the complete term of the contract.</w:t>
      </w:r>
      <w:r w:rsidR="003A70FD">
        <w:rPr>
          <w:rFonts w:ascii="Arial" w:hAnsi="Arial" w:cs="Arial"/>
          <w:sz w:val="24"/>
          <w:szCs w:val="24"/>
        </w:rPr>
        <w:t xml:space="preserve"> </w:t>
      </w:r>
      <w:r w:rsidRPr="00250965">
        <w:rPr>
          <w:rFonts w:ascii="Arial" w:hAnsi="Arial" w:cs="Arial"/>
          <w:sz w:val="24"/>
          <w:szCs w:val="24"/>
        </w:rPr>
        <w:t xml:space="preserve"> If insurance expires during the term of the contract, a new certificate must be received by the State at least thirty (30) days prior to the expiration of this insurance.</w:t>
      </w:r>
      <w:r w:rsidR="003A70FD">
        <w:rPr>
          <w:rFonts w:ascii="Arial" w:hAnsi="Arial" w:cs="Arial"/>
          <w:sz w:val="24"/>
          <w:szCs w:val="24"/>
        </w:rPr>
        <w:t xml:space="preserve"> </w:t>
      </w:r>
      <w:r w:rsidRPr="00250965">
        <w:rPr>
          <w:rFonts w:ascii="Arial" w:hAnsi="Arial" w:cs="Arial"/>
          <w:sz w:val="24"/>
          <w:szCs w:val="24"/>
        </w:rPr>
        <w:t xml:space="preserve"> Any new insurance must still comply to the original terms of the contract.</w:t>
      </w:r>
    </w:p>
    <w:p w14:paraId="6D4B0442" w14:textId="14D2F6E4"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POLICY CANCELLATION OR TERMINATION &amp; NOTICE OF NON-RENEWAL</w:t>
      </w:r>
    </w:p>
    <w:p w14:paraId="65674321" w14:textId="7058D3EF"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 xml:space="preserve">Contractor is responsible to notify the State within </w:t>
      </w:r>
      <w:r w:rsidR="00914926">
        <w:rPr>
          <w:rFonts w:ascii="Arial" w:hAnsi="Arial" w:cs="Arial"/>
          <w:sz w:val="24"/>
          <w:szCs w:val="24"/>
        </w:rPr>
        <w:t>five (</w:t>
      </w:r>
      <w:r w:rsidRPr="00250965">
        <w:rPr>
          <w:rFonts w:ascii="Arial" w:hAnsi="Arial" w:cs="Arial"/>
          <w:sz w:val="24"/>
          <w:szCs w:val="24"/>
        </w:rPr>
        <w:t>5</w:t>
      </w:r>
      <w:r w:rsidR="00914926">
        <w:rPr>
          <w:rFonts w:ascii="Arial" w:hAnsi="Arial" w:cs="Arial"/>
          <w:sz w:val="24"/>
          <w:szCs w:val="24"/>
        </w:rPr>
        <w:t>)</w:t>
      </w:r>
      <w:r w:rsidRPr="00250965">
        <w:rPr>
          <w:rFonts w:ascii="Arial" w:hAnsi="Arial" w:cs="Arial"/>
          <w:sz w:val="24"/>
          <w:szCs w:val="24"/>
        </w:rPr>
        <w:t xml:space="preserve"> business days before the effective date of any cancellation, non-renewal or material change that affects required insurance coverage.</w:t>
      </w:r>
      <w:r w:rsidR="003A70FD">
        <w:rPr>
          <w:rFonts w:ascii="Arial" w:hAnsi="Arial" w:cs="Arial"/>
          <w:sz w:val="24"/>
          <w:szCs w:val="24"/>
        </w:rPr>
        <w:t xml:space="preserve"> </w:t>
      </w:r>
      <w:r w:rsidRPr="00250965">
        <w:rPr>
          <w:rFonts w:ascii="Arial" w:hAnsi="Arial" w:cs="Arial"/>
          <w:sz w:val="24"/>
          <w:szCs w:val="24"/>
        </w:rPr>
        <w:t xml:space="preserve"> In the event Contractor fails to keep in effect at all times the specified insurance coverage, the State may, in addition to any other remedies it may have, terminate this Contract upon the occurrence of such event, subject to the provisions of this Contract.</w:t>
      </w:r>
    </w:p>
    <w:p w14:paraId="23296128" w14:textId="0705A446"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DEDUCTIBLE</w:t>
      </w:r>
    </w:p>
    <w:p w14:paraId="6F4C8E49" w14:textId="1AC77854"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Contractor is responsible for any deductible or self-insured retention contained within their insurance program.</w:t>
      </w:r>
    </w:p>
    <w:p w14:paraId="5C2486AF" w14:textId="6F5524DE"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PRIMARY CLAUSE</w:t>
      </w:r>
    </w:p>
    <w:p w14:paraId="570DDFC0" w14:textId="715FF5C5"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Any required insurance contained in this contract shall be primary, and not excess or contributory, to any other insurance carried by the State.</w:t>
      </w:r>
    </w:p>
    <w:p w14:paraId="0ED2D026" w14:textId="355B9C8E"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INSURANCE CARRIER REQUIRED RATING</w:t>
      </w:r>
    </w:p>
    <w:p w14:paraId="21AAD247" w14:textId="6F14B696" w:rsidR="00250965" w:rsidRPr="001E6B80" w:rsidRDefault="00347AA0" w:rsidP="007C2919">
      <w:pPr>
        <w:overflowPunct/>
        <w:autoSpaceDE/>
        <w:autoSpaceDN/>
        <w:adjustRightInd/>
        <w:spacing w:before="240" w:after="240"/>
        <w:ind w:left="720"/>
        <w:jc w:val="left"/>
        <w:textAlignment w:val="auto"/>
        <w:rPr>
          <w:rFonts w:ascii="Arial" w:hAnsi="Arial" w:cs="Arial"/>
          <w:sz w:val="24"/>
          <w:szCs w:val="24"/>
        </w:rPr>
      </w:pPr>
      <w:r w:rsidRPr="001E6B80">
        <w:rPr>
          <w:rFonts w:ascii="Arial" w:hAnsi="Arial" w:cs="Arial"/>
          <w:sz w:val="24"/>
          <w:szCs w:val="24"/>
        </w:rPr>
        <w:t xml:space="preserve">All insurance companies must carry a rating acceptable to the Office of Risk and Insurance Management – A or better and financial size category of VII or better to the latest edition of the A.M. Best Key Rating Guide. </w:t>
      </w:r>
      <w:r w:rsidR="00526A24" w:rsidRPr="001E6B80">
        <w:rPr>
          <w:rFonts w:ascii="Arial" w:hAnsi="Arial" w:cs="Arial"/>
          <w:sz w:val="24"/>
          <w:szCs w:val="24"/>
        </w:rPr>
        <w:t xml:space="preserve"> </w:t>
      </w:r>
      <w:r w:rsidRPr="001E6B80">
        <w:rPr>
          <w:rFonts w:ascii="Arial" w:hAnsi="Arial" w:cs="Arial"/>
          <w:sz w:val="24"/>
          <w:szCs w:val="24"/>
        </w:rPr>
        <w:t>If the Contractor is self-insured for a portion or all of its insurance, review of financial information including a letter of credit may be required.</w:t>
      </w:r>
    </w:p>
    <w:p w14:paraId="239762AA" w14:textId="76FDBD7E"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ENDORSEMENTS</w:t>
      </w:r>
    </w:p>
    <w:p w14:paraId="24AFF9B7" w14:textId="04B3EE6A"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Any required endorsements requested by the State must be physically attached to all requested certificates of insurance and not substituted by referring to such coverage on the certificate of insurance.</w:t>
      </w:r>
    </w:p>
    <w:p w14:paraId="5C74A49E" w14:textId="75CA0C52" w:rsidR="00101C2A" w:rsidRPr="00D87D37" w:rsidRDefault="00D87D37" w:rsidP="0037739F">
      <w:pPr>
        <w:numPr>
          <w:ilvl w:val="1"/>
          <w:numId w:val="8"/>
        </w:numPr>
        <w:tabs>
          <w:tab w:val="clear" w:pos="1440"/>
        </w:tabs>
        <w:overflowPunct/>
        <w:autoSpaceDE/>
        <w:autoSpaceDN/>
        <w:adjustRightInd/>
        <w:spacing w:before="840" w:after="240"/>
        <w:ind w:left="720"/>
        <w:jc w:val="left"/>
        <w:textAlignment w:val="auto"/>
        <w:rPr>
          <w:rFonts w:ascii="Arial" w:hAnsi="Arial" w:cs="Arial"/>
          <w:b/>
          <w:bCs/>
          <w:sz w:val="24"/>
          <w:szCs w:val="24"/>
        </w:rPr>
      </w:pPr>
      <w:r w:rsidRPr="00D87D37">
        <w:rPr>
          <w:rFonts w:ascii="Arial" w:hAnsi="Arial" w:cs="Arial"/>
          <w:b/>
          <w:bCs/>
          <w:sz w:val="24"/>
          <w:szCs w:val="24"/>
        </w:rPr>
        <w:lastRenderedPageBreak/>
        <w:t>INADEQUATE INSURANCE</w:t>
      </w:r>
    </w:p>
    <w:p w14:paraId="6D5B6CCD" w14:textId="4DF92559"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Inadequate or lack of insurance does not negate the contractor’s obligations under the contract.</w:t>
      </w:r>
    </w:p>
    <w:p w14:paraId="40AEA8CF" w14:textId="0A1ACBAA"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SATISFYING A SELF–INSURED RETENTION (SIR)</w:t>
      </w:r>
    </w:p>
    <w:p w14:paraId="67693C2E" w14:textId="1D6AFB90"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 xml:space="preserve">All insurance policies required by this contract/permit must allow the State to pay and/or act as the contractor’s agent in satisfying any self-insured retention. </w:t>
      </w:r>
      <w:r w:rsidR="003A70FD">
        <w:rPr>
          <w:rFonts w:ascii="Arial" w:hAnsi="Arial" w:cs="Arial"/>
          <w:sz w:val="24"/>
          <w:szCs w:val="24"/>
        </w:rPr>
        <w:t xml:space="preserve"> </w:t>
      </w:r>
      <w:r w:rsidRPr="00250965">
        <w:rPr>
          <w:rFonts w:ascii="Arial" w:hAnsi="Arial" w:cs="Arial"/>
          <w:sz w:val="24"/>
          <w:szCs w:val="24"/>
        </w:rPr>
        <w:t>The choice to pay and/or act as the contractor’s agent in satisfying any SIR is at the State’s discretion.</w:t>
      </w:r>
    </w:p>
    <w:p w14:paraId="5694C137" w14:textId="4E904B36"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AVAILABLE COVERAGES/LIMITS</w:t>
      </w:r>
    </w:p>
    <w:p w14:paraId="0A9884EB" w14:textId="7B949B3B"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All coverage and limits available to the contractor shall also be available and applicable to the State.</w:t>
      </w:r>
    </w:p>
    <w:p w14:paraId="5DE8DD2C" w14:textId="37DC592E"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SUBCONTRACTORS</w:t>
      </w:r>
    </w:p>
    <w:p w14:paraId="004B5396" w14:textId="1F80AEAA"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 xml:space="preserve">In the case of Contractor utilization of subcontractors to complete the contracted scope of work, contractor shall include all subcontractors as </w:t>
      </w:r>
      <w:r w:rsidR="00641C9B" w:rsidRPr="00250965">
        <w:rPr>
          <w:rFonts w:ascii="Arial" w:hAnsi="Arial" w:cs="Arial"/>
          <w:sz w:val="24"/>
          <w:szCs w:val="24"/>
        </w:rPr>
        <w:t>insured</w:t>
      </w:r>
      <w:r w:rsidRPr="00250965">
        <w:rPr>
          <w:rFonts w:ascii="Arial" w:hAnsi="Arial" w:cs="Arial"/>
          <w:sz w:val="24"/>
          <w:szCs w:val="24"/>
        </w:rPr>
        <w:t xml:space="preserve"> under Contractor’s insurance or supply evidence of insurance to The State equal to policies, coverages and limits required of Contractor.</w:t>
      </w:r>
    </w:p>
    <w:p w14:paraId="71A2BBD4" w14:textId="51FACDAF" w:rsidR="00250965" w:rsidRPr="00D87D37" w:rsidRDefault="00101C2A" w:rsidP="00641C9B">
      <w:pPr>
        <w:numPr>
          <w:ilvl w:val="0"/>
          <w:numId w:val="8"/>
        </w:numPr>
        <w:tabs>
          <w:tab w:val="clear" w:pos="720"/>
          <w:tab w:val="num" w:pos="360"/>
        </w:tabs>
        <w:overflowPunct/>
        <w:autoSpaceDE/>
        <w:autoSpaceDN/>
        <w:adjustRightInd/>
        <w:spacing w:before="240" w:after="240"/>
        <w:ind w:left="360"/>
        <w:jc w:val="left"/>
        <w:textAlignment w:val="auto"/>
        <w:rPr>
          <w:rFonts w:ascii="Arial" w:hAnsi="Arial" w:cs="Arial"/>
          <w:b/>
          <w:bCs/>
          <w:sz w:val="24"/>
          <w:szCs w:val="24"/>
        </w:rPr>
      </w:pPr>
      <w:r w:rsidRPr="00D87D37">
        <w:rPr>
          <w:rFonts w:ascii="Arial" w:hAnsi="Arial" w:cs="Arial"/>
          <w:b/>
          <w:bCs/>
          <w:sz w:val="24"/>
          <w:szCs w:val="24"/>
        </w:rPr>
        <w:t>INSURANCE REQUIREMENTS</w:t>
      </w:r>
    </w:p>
    <w:p w14:paraId="2D06469C" w14:textId="35486C2D"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sz w:val="24"/>
          <w:szCs w:val="24"/>
        </w:rPr>
      </w:pPr>
      <w:r w:rsidRPr="00D87D37">
        <w:rPr>
          <w:rFonts w:ascii="Arial" w:hAnsi="Arial" w:cs="Arial"/>
          <w:b/>
          <w:bCs/>
          <w:sz w:val="24"/>
          <w:szCs w:val="24"/>
        </w:rPr>
        <w:t>COMMERCIAL GENERAL LIABILITY</w:t>
      </w:r>
    </w:p>
    <w:p w14:paraId="0B0CA7B5" w14:textId="4E968DC8"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 xml:space="preserve">Contractor shall maintain general liability on an occurrence form with limits not less than </w:t>
      </w:r>
      <w:r w:rsidR="00641C9B">
        <w:rPr>
          <w:rFonts w:ascii="Arial" w:hAnsi="Arial" w:cs="Arial"/>
          <w:sz w:val="24"/>
          <w:szCs w:val="24"/>
        </w:rPr>
        <w:t>one million dollars (</w:t>
      </w:r>
      <w:r w:rsidRPr="00250965">
        <w:rPr>
          <w:rFonts w:ascii="Arial" w:hAnsi="Arial" w:cs="Arial"/>
          <w:sz w:val="24"/>
          <w:szCs w:val="24"/>
        </w:rPr>
        <w:t>$1,000,000</w:t>
      </w:r>
      <w:r w:rsidR="00641C9B">
        <w:rPr>
          <w:rFonts w:ascii="Arial" w:hAnsi="Arial" w:cs="Arial"/>
          <w:sz w:val="24"/>
          <w:szCs w:val="24"/>
        </w:rPr>
        <w:t>)</w:t>
      </w:r>
      <w:r w:rsidRPr="00250965">
        <w:rPr>
          <w:rFonts w:ascii="Arial" w:hAnsi="Arial" w:cs="Arial"/>
          <w:sz w:val="24"/>
          <w:szCs w:val="24"/>
        </w:rPr>
        <w:t xml:space="preserve"> per occurrence for bodily injury and property damage liability combined with a </w:t>
      </w:r>
      <w:r w:rsidR="00641C9B">
        <w:rPr>
          <w:rFonts w:ascii="Arial" w:hAnsi="Arial" w:cs="Arial"/>
          <w:sz w:val="24"/>
          <w:szCs w:val="24"/>
        </w:rPr>
        <w:t>two million dollars (</w:t>
      </w:r>
      <w:r w:rsidRPr="00250965">
        <w:rPr>
          <w:rFonts w:ascii="Arial" w:hAnsi="Arial" w:cs="Arial"/>
          <w:sz w:val="24"/>
          <w:szCs w:val="24"/>
        </w:rPr>
        <w:t>$2,000,000</w:t>
      </w:r>
      <w:r w:rsidR="00641C9B">
        <w:rPr>
          <w:rFonts w:ascii="Arial" w:hAnsi="Arial" w:cs="Arial"/>
          <w:sz w:val="24"/>
          <w:szCs w:val="24"/>
        </w:rPr>
        <w:t>)</w:t>
      </w:r>
      <w:r w:rsidRPr="00250965">
        <w:rPr>
          <w:rFonts w:ascii="Arial" w:hAnsi="Arial" w:cs="Arial"/>
          <w:sz w:val="24"/>
          <w:szCs w:val="24"/>
        </w:rPr>
        <w:t xml:space="preserve"> annual policy aggregate.</w:t>
      </w:r>
      <w:r w:rsidR="00626F94">
        <w:rPr>
          <w:rFonts w:ascii="Arial" w:hAnsi="Arial" w:cs="Arial"/>
          <w:sz w:val="24"/>
          <w:szCs w:val="24"/>
        </w:rPr>
        <w:t xml:space="preserve">  </w:t>
      </w:r>
      <w:r w:rsidRPr="00250965">
        <w:rPr>
          <w:rFonts w:ascii="Arial" w:hAnsi="Arial" w:cs="Arial"/>
          <w:sz w:val="24"/>
          <w:szCs w:val="24"/>
        </w:rPr>
        <w:t xml:space="preserve">The policy shall include coverage for liabilities arising out of premises, operations, independent contractors, products, completed operations, personal </w:t>
      </w:r>
      <w:r w:rsidR="008F2DE6">
        <w:rPr>
          <w:rFonts w:ascii="Arial" w:hAnsi="Arial" w:cs="Arial"/>
          <w:sz w:val="24"/>
          <w:szCs w:val="24"/>
        </w:rPr>
        <w:t>and</w:t>
      </w:r>
      <w:r w:rsidRPr="00250965">
        <w:rPr>
          <w:rFonts w:ascii="Arial" w:hAnsi="Arial" w:cs="Arial"/>
          <w:sz w:val="24"/>
          <w:szCs w:val="24"/>
        </w:rPr>
        <w:t xml:space="preserve"> advertising injury, and liability assumed under an insured contract.</w:t>
      </w:r>
      <w:r w:rsidR="00626F94">
        <w:rPr>
          <w:rFonts w:ascii="Arial" w:hAnsi="Arial" w:cs="Arial"/>
          <w:sz w:val="24"/>
          <w:szCs w:val="24"/>
        </w:rPr>
        <w:t xml:space="preserve"> </w:t>
      </w:r>
      <w:r w:rsidRPr="00250965">
        <w:rPr>
          <w:rFonts w:ascii="Arial" w:hAnsi="Arial" w:cs="Arial"/>
          <w:sz w:val="24"/>
          <w:szCs w:val="24"/>
        </w:rPr>
        <w:t xml:space="preserve"> This insurance shall apply separately to each insured against whom claim is made or suit is brought subject to the Contractor’s limit of liability.</w:t>
      </w:r>
    </w:p>
    <w:p w14:paraId="01B4511B" w14:textId="79487E05" w:rsidR="00250965" w:rsidRPr="00250965" w:rsidRDefault="00250965" w:rsidP="00641C9B">
      <w:pPr>
        <w:overflowPunct/>
        <w:autoSpaceDE/>
        <w:autoSpaceDN/>
        <w:adjustRightInd/>
        <w:spacing w:before="240" w:after="240"/>
        <w:ind w:left="720"/>
        <w:jc w:val="left"/>
        <w:textAlignment w:val="auto"/>
        <w:rPr>
          <w:rFonts w:ascii="Arial" w:eastAsia="Calibri" w:hAnsi="Arial" w:cs="Arial"/>
          <w:b/>
          <w:bCs/>
          <w:sz w:val="24"/>
          <w:szCs w:val="24"/>
        </w:rPr>
      </w:pPr>
      <w:r w:rsidRPr="00250965">
        <w:rPr>
          <w:rFonts w:ascii="Arial" w:eastAsia="Calibri" w:hAnsi="Arial" w:cs="Arial"/>
          <w:b/>
          <w:bCs/>
          <w:sz w:val="24"/>
          <w:szCs w:val="24"/>
        </w:rPr>
        <w:t>The policy must include The State of California, its officers, agents, employees and servants as additional insureds, but only with respect to work performed under the contract.</w:t>
      </w:r>
    </w:p>
    <w:p w14:paraId="524F398A" w14:textId="6D178EC8" w:rsidR="00250965" w:rsidRPr="00250965" w:rsidRDefault="00250965" w:rsidP="00641C9B">
      <w:pPr>
        <w:overflowPunct/>
        <w:autoSpaceDE/>
        <w:autoSpaceDN/>
        <w:adjustRightInd/>
        <w:spacing w:before="240" w:after="240"/>
        <w:ind w:left="720"/>
        <w:jc w:val="left"/>
        <w:textAlignment w:val="auto"/>
        <w:rPr>
          <w:rFonts w:ascii="Arial" w:eastAsia="Calibri" w:hAnsi="Arial" w:cs="Arial"/>
          <w:sz w:val="24"/>
          <w:szCs w:val="24"/>
        </w:rPr>
      </w:pPr>
      <w:r w:rsidRPr="00250965">
        <w:rPr>
          <w:rFonts w:ascii="Arial" w:eastAsia="Calibri" w:hAnsi="Arial" w:cs="Arial"/>
          <w:sz w:val="24"/>
          <w:szCs w:val="24"/>
        </w:rPr>
        <w:t>This endorsement must be supplied under form acceptable to the Office of Risk and Insurance Management.</w:t>
      </w:r>
    </w:p>
    <w:p w14:paraId="17CBCD32" w14:textId="3897E6ED" w:rsidR="00101C2A" w:rsidRPr="00D87D37" w:rsidRDefault="00D87D37" w:rsidP="0037739F">
      <w:pPr>
        <w:numPr>
          <w:ilvl w:val="1"/>
          <w:numId w:val="8"/>
        </w:numPr>
        <w:tabs>
          <w:tab w:val="clear" w:pos="1440"/>
        </w:tabs>
        <w:overflowPunct/>
        <w:autoSpaceDE/>
        <w:autoSpaceDN/>
        <w:adjustRightInd/>
        <w:spacing w:before="840" w:after="240"/>
        <w:ind w:left="720"/>
        <w:jc w:val="left"/>
        <w:textAlignment w:val="auto"/>
        <w:rPr>
          <w:rFonts w:ascii="Arial" w:hAnsi="Arial" w:cs="Arial"/>
          <w:b/>
          <w:bCs/>
          <w:sz w:val="24"/>
          <w:szCs w:val="24"/>
        </w:rPr>
      </w:pPr>
      <w:r w:rsidRPr="00D87D37">
        <w:rPr>
          <w:rFonts w:ascii="Arial" w:hAnsi="Arial" w:cs="Arial"/>
          <w:b/>
          <w:bCs/>
          <w:sz w:val="24"/>
          <w:szCs w:val="24"/>
        </w:rPr>
        <w:lastRenderedPageBreak/>
        <w:t>AUTOMOBILE LIABILITY</w:t>
      </w:r>
    </w:p>
    <w:p w14:paraId="131AC07F" w14:textId="26353278" w:rsidR="00250965" w:rsidRPr="00250965" w:rsidRDefault="00250965" w:rsidP="007C2919">
      <w:pPr>
        <w:overflowPunct/>
        <w:autoSpaceDE/>
        <w:autoSpaceDN/>
        <w:adjustRightInd/>
        <w:spacing w:before="240" w:after="240"/>
        <w:ind w:left="720"/>
        <w:jc w:val="left"/>
        <w:textAlignment w:val="auto"/>
        <w:rPr>
          <w:rFonts w:ascii="Arial" w:hAnsi="Arial" w:cs="Arial"/>
          <w:sz w:val="24"/>
          <w:szCs w:val="24"/>
        </w:rPr>
      </w:pPr>
      <w:r w:rsidRPr="00250965">
        <w:rPr>
          <w:rFonts w:ascii="Arial" w:hAnsi="Arial" w:cs="Arial"/>
          <w:sz w:val="24"/>
          <w:szCs w:val="24"/>
        </w:rPr>
        <w:t xml:space="preserve">By signing this Agreement, the Contractor certifies that the Contractor and any employees, subcontractors or servants possess valid automobile coverage in accordance with California Vehicle Code </w:t>
      </w:r>
      <w:r w:rsidR="00175022">
        <w:rPr>
          <w:rFonts w:ascii="Arial" w:hAnsi="Arial" w:cs="Arial"/>
          <w:sz w:val="24"/>
          <w:szCs w:val="24"/>
        </w:rPr>
        <w:t>s</w:t>
      </w:r>
      <w:r w:rsidRPr="00250965">
        <w:rPr>
          <w:rFonts w:ascii="Arial" w:hAnsi="Arial" w:cs="Arial"/>
          <w:sz w:val="24"/>
          <w:szCs w:val="24"/>
        </w:rPr>
        <w:t xml:space="preserve">ections 16450 to 16457, inclusive. </w:t>
      </w:r>
      <w:r w:rsidR="003A70FD">
        <w:rPr>
          <w:rFonts w:ascii="Arial" w:hAnsi="Arial" w:cs="Arial"/>
          <w:sz w:val="24"/>
          <w:szCs w:val="24"/>
        </w:rPr>
        <w:t xml:space="preserve"> </w:t>
      </w:r>
      <w:r w:rsidRPr="00250965">
        <w:rPr>
          <w:rFonts w:ascii="Arial" w:hAnsi="Arial" w:cs="Arial"/>
          <w:sz w:val="24"/>
          <w:szCs w:val="24"/>
        </w:rPr>
        <w:t>The State reserves the right to request proof at any time.</w:t>
      </w:r>
    </w:p>
    <w:p w14:paraId="46BD33E7" w14:textId="0A37BA60" w:rsidR="00101C2A" w:rsidRPr="00D87D37" w:rsidRDefault="00D87D37" w:rsidP="00641C9B">
      <w:pPr>
        <w:numPr>
          <w:ilvl w:val="1"/>
          <w:numId w:val="8"/>
        </w:numPr>
        <w:tabs>
          <w:tab w:val="clear" w:pos="1440"/>
        </w:tabs>
        <w:overflowPunct/>
        <w:autoSpaceDE/>
        <w:autoSpaceDN/>
        <w:adjustRightInd/>
        <w:spacing w:before="240" w:after="240"/>
        <w:ind w:left="720"/>
        <w:jc w:val="left"/>
        <w:textAlignment w:val="auto"/>
        <w:rPr>
          <w:rFonts w:ascii="Arial" w:hAnsi="Arial" w:cs="Arial"/>
          <w:b/>
          <w:bCs/>
          <w:color w:val="000000"/>
          <w:sz w:val="24"/>
          <w:szCs w:val="24"/>
        </w:rPr>
      </w:pPr>
      <w:r w:rsidRPr="00D87D37">
        <w:rPr>
          <w:rFonts w:ascii="Arial" w:hAnsi="Arial" w:cs="Arial"/>
          <w:b/>
          <w:bCs/>
          <w:sz w:val="24"/>
          <w:szCs w:val="24"/>
        </w:rPr>
        <w:t>WORKERS COMPENSATION AND EMPLOYERS’ LIABILITY</w:t>
      </w:r>
    </w:p>
    <w:p w14:paraId="0A05CE97" w14:textId="39898565" w:rsidR="00250965" w:rsidRPr="00250965" w:rsidRDefault="00250965" w:rsidP="007C2919">
      <w:pPr>
        <w:overflowPunct/>
        <w:autoSpaceDE/>
        <w:autoSpaceDN/>
        <w:adjustRightInd/>
        <w:spacing w:before="240" w:after="240"/>
        <w:ind w:left="720"/>
        <w:jc w:val="left"/>
        <w:textAlignment w:val="auto"/>
        <w:rPr>
          <w:rFonts w:ascii="Arial" w:hAnsi="Arial" w:cs="Arial"/>
          <w:color w:val="000000"/>
          <w:sz w:val="24"/>
          <w:szCs w:val="24"/>
        </w:rPr>
      </w:pPr>
      <w:r w:rsidRPr="00250965">
        <w:rPr>
          <w:rFonts w:ascii="Arial" w:hAnsi="Arial" w:cs="Arial"/>
          <w:sz w:val="24"/>
          <w:szCs w:val="24"/>
        </w:rPr>
        <w:t>Contractor shall maintain statutory worker’s compensation and employer’s liability coverage for all its employees who will be engaged in the performance of the Contract.</w:t>
      </w:r>
      <w:r w:rsidR="003A70FD">
        <w:rPr>
          <w:rFonts w:ascii="Arial" w:hAnsi="Arial" w:cs="Arial"/>
          <w:sz w:val="24"/>
          <w:szCs w:val="24"/>
        </w:rPr>
        <w:t xml:space="preserve"> </w:t>
      </w:r>
      <w:r w:rsidRPr="00250965">
        <w:rPr>
          <w:rFonts w:ascii="Arial" w:hAnsi="Arial" w:cs="Arial"/>
          <w:sz w:val="24"/>
          <w:szCs w:val="24"/>
        </w:rPr>
        <w:t xml:space="preserve"> Employer’s liability limits of </w:t>
      </w:r>
      <w:r w:rsidR="00641C9B">
        <w:rPr>
          <w:rFonts w:ascii="Arial" w:hAnsi="Arial" w:cs="Arial"/>
          <w:sz w:val="24"/>
          <w:szCs w:val="24"/>
        </w:rPr>
        <w:t>one million dollars (</w:t>
      </w:r>
      <w:r w:rsidRPr="00250965">
        <w:rPr>
          <w:rFonts w:ascii="Arial" w:hAnsi="Arial" w:cs="Arial"/>
          <w:sz w:val="24"/>
          <w:szCs w:val="24"/>
        </w:rPr>
        <w:t>$1,000,000</w:t>
      </w:r>
      <w:r w:rsidR="00641C9B">
        <w:rPr>
          <w:rFonts w:ascii="Arial" w:hAnsi="Arial" w:cs="Arial"/>
          <w:sz w:val="24"/>
          <w:szCs w:val="24"/>
        </w:rPr>
        <w:t>)</w:t>
      </w:r>
      <w:r w:rsidRPr="00250965">
        <w:rPr>
          <w:rFonts w:ascii="Arial" w:hAnsi="Arial" w:cs="Arial"/>
          <w:sz w:val="24"/>
          <w:szCs w:val="24"/>
        </w:rPr>
        <w:t xml:space="preserve"> are required. </w:t>
      </w:r>
      <w:r w:rsidR="003A70FD">
        <w:rPr>
          <w:rFonts w:ascii="Arial" w:hAnsi="Arial" w:cs="Arial"/>
          <w:sz w:val="24"/>
          <w:szCs w:val="24"/>
        </w:rPr>
        <w:t xml:space="preserve"> </w:t>
      </w:r>
      <w:r w:rsidRPr="00250965">
        <w:rPr>
          <w:rFonts w:ascii="Arial" w:hAnsi="Arial" w:cs="Arial"/>
          <w:color w:val="000000"/>
          <w:sz w:val="24"/>
          <w:szCs w:val="24"/>
        </w:rPr>
        <w:t>The insurer waives any right of recovery the insurer may have against the State because of payments the insurer makes for injury or damage arising out of the work done under contract/permit with the State.</w:t>
      </w:r>
    </w:p>
    <w:p w14:paraId="0E84B6A2" w14:textId="77777777" w:rsidR="00250965" w:rsidRPr="00250965" w:rsidRDefault="00250965" w:rsidP="00641C9B">
      <w:pPr>
        <w:overflowPunct/>
        <w:autoSpaceDE/>
        <w:autoSpaceDN/>
        <w:adjustRightInd/>
        <w:spacing w:before="240" w:after="240"/>
        <w:ind w:left="720"/>
        <w:jc w:val="left"/>
        <w:textAlignment w:val="auto"/>
        <w:rPr>
          <w:rFonts w:ascii="Arial" w:eastAsia="Calibri" w:hAnsi="Arial" w:cs="Arial"/>
          <w:b/>
          <w:bCs/>
          <w:color w:val="000000"/>
          <w:sz w:val="24"/>
          <w:szCs w:val="24"/>
        </w:rPr>
      </w:pPr>
      <w:r w:rsidRPr="00250965">
        <w:rPr>
          <w:rFonts w:ascii="Arial" w:eastAsia="Calibri" w:hAnsi="Arial" w:cs="Arial"/>
          <w:b/>
          <w:bCs/>
          <w:color w:val="000000"/>
          <w:sz w:val="24"/>
          <w:szCs w:val="24"/>
        </w:rPr>
        <w:t>A Waiver of Subrogation or Right to Recover endorsement in favor of the State must be attached to the certificate.</w:t>
      </w:r>
    </w:p>
    <w:p w14:paraId="5780E407" w14:textId="08715A76" w:rsidR="00526A24" w:rsidRPr="00D87D37" w:rsidRDefault="00D87D37" w:rsidP="007C2919">
      <w:pPr>
        <w:numPr>
          <w:ilvl w:val="1"/>
          <w:numId w:val="8"/>
        </w:numPr>
        <w:tabs>
          <w:tab w:val="clear" w:pos="1440"/>
        </w:tabs>
        <w:overflowPunct/>
        <w:autoSpaceDE/>
        <w:autoSpaceDN/>
        <w:adjustRightInd/>
        <w:spacing w:before="240" w:after="240"/>
        <w:ind w:left="720"/>
        <w:jc w:val="left"/>
        <w:textAlignment w:val="auto"/>
        <w:rPr>
          <w:b/>
          <w:bCs/>
          <w:sz w:val="24"/>
          <w:szCs w:val="24"/>
        </w:rPr>
      </w:pPr>
      <w:r w:rsidRPr="00D87D37">
        <w:rPr>
          <w:rFonts w:ascii="Arial" w:hAnsi="Arial" w:cs="Arial"/>
          <w:b/>
          <w:bCs/>
          <w:color w:val="000000" w:themeColor="text1"/>
          <w:sz w:val="24"/>
          <w:szCs w:val="24"/>
        </w:rPr>
        <w:t>ERRORS AND OMISSIONS/PROFESSIONAL LIABILITY</w:t>
      </w:r>
    </w:p>
    <w:p w14:paraId="035A86C1" w14:textId="4CD297AD" w:rsidR="00250965" w:rsidRPr="00250965" w:rsidRDefault="00250965" w:rsidP="00526A24">
      <w:pPr>
        <w:overflowPunct/>
        <w:autoSpaceDE/>
        <w:autoSpaceDN/>
        <w:adjustRightInd/>
        <w:spacing w:before="240" w:after="240"/>
        <w:ind w:left="720"/>
        <w:jc w:val="left"/>
        <w:textAlignment w:val="auto"/>
        <w:rPr>
          <w:rFonts w:ascii="Arial" w:hAnsi="Arial" w:cs="Arial"/>
          <w:color w:val="000000"/>
          <w:sz w:val="24"/>
          <w:szCs w:val="24"/>
        </w:rPr>
      </w:pPr>
      <w:r w:rsidRPr="00250965">
        <w:rPr>
          <w:rFonts w:ascii="Arial" w:hAnsi="Arial" w:cs="Arial"/>
          <w:color w:val="000000"/>
          <w:sz w:val="24"/>
          <w:szCs w:val="24"/>
        </w:rPr>
        <w:t xml:space="preserve">Contractor shall maintain errors and omissions/professional liability insurance with limits no less than </w:t>
      </w:r>
      <w:r w:rsidR="00641C9B">
        <w:rPr>
          <w:rFonts w:ascii="Arial" w:hAnsi="Arial" w:cs="Arial"/>
          <w:sz w:val="24"/>
          <w:szCs w:val="24"/>
        </w:rPr>
        <w:t>one million dollars (</w:t>
      </w:r>
      <w:r w:rsidRPr="00250965">
        <w:rPr>
          <w:rFonts w:ascii="Arial" w:hAnsi="Arial" w:cs="Arial"/>
          <w:color w:val="000000"/>
          <w:sz w:val="24"/>
          <w:szCs w:val="24"/>
        </w:rPr>
        <w:t>$1,000,000</w:t>
      </w:r>
      <w:r w:rsidR="00641C9B">
        <w:rPr>
          <w:rFonts w:ascii="Arial" w:hAnsi="Arial" w:cs="Arial"/>
          <w:color w:val="000000"/>
          <w:sz w:val="24"/>
          <w:szCs w:val="24"/>
        </w:rPr>
        <w:t>)</w:t>
      </w:r>
      <w:r w:rsidRPr="00250965">
        <w:rPr>
          <w:rFonts w:ascii="Arial" w:hAnsi="Arial" w:cs="Arial"/>
          <w:color w:val="000000"/>
          <w:sz w:val="24"/>
          <w:szCs w:val="24"/>
        </w:rPr>
        <w:t xml:space="preserve"> each occurrence and</w:t>
      </w:r>
      <w:r w:rsidR="00641C9B">
        <w:rPr>
          <w:rFonts w:ascii="Arial" w:hAnsi="Arial" w:cs="Arial"/>
          <w:color w:val="000000"/>
          <w:sz w:val="24"/>
          <w:szCs w:val="24"/>
        </w:rPr>
        <w:t xml:space="preserve"> two</w:t>
      </w:r>
      <w:r w:rsidR="00641C9B">
        <w:rPr>
          <w:rFonts w:ascii="Arial" w:hAnsi="Arial" w:cs="Arial"/>
          <w:sz w:val="24"/>
          <w:szCs w:val="24"/>
        </w:rPr>
        <w:t xml:space="preserve"> million dollars (</w:t>
      </w:r>
      <w:r w:rsidRPr="00250965">
        <w:rPr>
          <w:rFonts w:ascii="Arial" w:hAnsi="Arial" w:cs="Arial"/>
          <w:color w:val="000000"/>
          <w:sz w:val="24"/>
          <w:szCs w:val="24"/>
        </w:rPr>
        <w:t>$2,000,000</w:t>
      </w:r>
      <w:r w:rsidR="00641C9B">
        <w:rPr>
          <w:rFonts w:ascii="Arial" w:hAnsi="Arial" w:cs="Arial"/>
          <w:color w:val="000000"/>
          <w:sz w:val="24"/>
          <w:szCs w:val="24"/>
        </w:rPr>
        <w:t>)</w:t>
      </w:r>
      <w:r w:rsidRPr="00250965">
        <w:rPr>
          <w:rFonts w:ascii="Arial" w:hAnsi="Arial" w:cs="Arial"/>
          <w:color w:val="000000"/>
          <w:sz w:val="24"/>
          <w:szCs w:val="24"/>
        </w:rPr>
        <w:t xml:space="preserve"> annual aggregate.</w:t>
      </w:r>
    </w:p>
    <w:p w14:paraId="1730F34A" w14:textId="77777777" w:rsidR="00250965" w:rsidRPr="00250965" w:rsidRDefault="00250965" w:rsidP="00641C9B">
      <w:pPr>
        <w:overflowPunct/>
        <w:autoSpaceDE/>
        <w:autoSpaceDN/>
        <w:adjustRightInd/>
        <w:spacing w:before="360" w:after="240"/>
        <w:ind w:left="720"/>
        <w:jc w:val="left"/>
        <w:textAlignment w:val="auto"/>
        <w:rPr>
          <w:rFonts w:ascii="Arial" w:eastAsia="Calibri" w:hAnsi="Arial" w:cs="Arial"/>
          <w:color w:val="000000"/>
          <w:sz w:val="24"/>
          <w:szCs w:val="24"/>
        </w:rPr>
      </w:pPr>
      <w:r w:rsidRPr="00250965">
        <w:rPr>
          <w:rFonts w:ascii="Arial" w:eastAsia="Calibri" w:hAnsi="Arial" w:cs="Arial"/>
          <w:color w:val="000000"/>
          <w:sz w:val="24"/>
          <w:szCs w:val="24"/>
        </w:rPr>
        <w:t>If the policy is written on a claims-made basis provide the following:</w:t>
      </w:r>
    </w:p>
    <w:p w14:paraId="230EEB63" w14:textId="51F9DF15" w:rsidR="00250965" w:rsidRPr="00250965" w:rsidRDefault="00250965" w:rsidP="00641C9B">
      <w:pPr>
        <w:numPr>
          <w:ilvl w:val="2"/>
          <w:numId w:val="8"/>
        </w:numPr>
        <w:tabs>
          <w:tab w:val="clear" w:pos="2700"/>
        </w:tabs>
        <w:overflowPunct/>
        <w:autoSpaceDE/>
        <w:autoSpaceDN/>
        <w:adjustRightInd/>
        <w:spacing w:before="240" w:after="240"/>
        <w:ind w:left="1170" w:hanging="450"/>
        <w:jc w:val="left"/>
        <w:textAlignment w:val="auto"/>
        <w:rPr>
          <w:rFonts w:ascii="Arial" w:eastAsia="Calibri" w:hAnsi="Arial" w:cs="Arial"/>
          <w:color w:val="000000"/>
          <w:sz w:val="24"/>
          <w:szCs w:val="24"/>
        </w:rPr>
      </w:pPr>
      <w:r w:rsidRPr="00250965">
        <w:rPr>
          <w:rFonts w:ascii="Arial" w:eastAsia="Calibri" w:hAnsi="Arial" w:cs="Arial"/>
          <w:color w:val="000000"/>
          <w:sz w:val="24"/>
          <w:szCs w:val="24"/>
        </w:rPr>
        <w:t xml:space="preserve">The retroactive date must be </w:t>
      </w:r>
      <w:r w:rsidR="00EE0627" w:rsidRPr="00250965">
        <w:rPr>
          <w:rFonts w:ascii="Arial" w:eastAsia="Calibri" w:hAnsi="Arial" w:cs="Arial"/>
          <w:color w:val="000000"/>
          <w:sz w:val="24"/>
          <w:szCs w:val="24"/>
        </w:rPr>
        <w:t>shown and</w:t>
      </w:r>
      <w:r w:rsidRPr="00250965">
        <w:rPr>
          <w:rFonts w:ascii="Arial" w:eastAsia="Calibri" w:hAnsi="Arial" w:cs="Arial"/>
          <w:color w:val="000000"/>
          <w:sz w:val="24"/>
          <w:szCs w:val="24"/>
        </w:rPr>
        <w:t xml:space="preserve"> must be before the date of the contract or the beginning of contract work.</w:t>
      </w:r>
    </w:p>
    <w:p w14:paraId="0E68EDD7" w14:textId="788DFA66" w:rsidR="00250965" w:rsidRPr="00250965" w:rsidRDefault="00250965" w:rsidP="00641C9B">
      <w:pPr>
        <w:numPr>
          <w:ilvl w:val="2"/>
          <w:numId w:val="8"/>
        </w:numPr>
        <w:tabs>
          <w:tab w:val="clear" w:pos="2700"/>
        </w:tabs>
        <w:overflowPunct/>
        <w:autoSpaceDE/>
        <w:autoSpaceDN/>
        <w:adjustRightInd/>
        <w:spacing w:before="240" w:after="240"/>
        <w:ind w:left="1170" w:hanging="450"/>
        <w:jc w:val="left"/>
        <w:textAlignment w:val="auto"/>
        <w:rPr>
          <w:rFonts w:ascii="Arial" w:eastAsia="Calibri" w:hAnsi="Arial" w:cs="Arial"/>
          <w:color w:val="000000"/>
          <w:sz w:val="24"/>
          <w:szCs w:val="24"/>
        </w:rPr>
      </w:pPr>
      <w:r w:rsidRPr="00250965">
        <w:rPr>
          <w:rFonts w:ascii="Arial" w:eastAsia="Calibri" w:hAnsi="Arial" w:cs="Arial"/>
          <w:color w:val="000000"/>
          <w:sz w:val="24"/>
          <w:szCs w:val="24"/>
        </w:rPr>
        <w:t xml:space="preserve">Insurance must be </w:t>
      </w:r>
      <w:r w:rsidR="00EE0627" w:rsidRPr="00250965">
        <w:rPr>
          <w:rFonts w:ascii="Arial" w:eastAsia="Calibri" w:hAnsi="Arial" w:cs="Arial"/>
          <w:color w:val="000000"/>
          <w:sz w:val="24"/>
          <w:szCs w:val="24"/>
        </w:rPr>
        <w:t>maintained,</w:t>
      </w:r>
      <w:r w:rsidRPr="00250965">
        <w:rPr>
          <w:rFonts w:ascii="Arial" w:eastAsia="Calibri" w:hAnsi="Arial" w:cs="Arial"/>
          <w:color w:val="000000"/>
          <w:sz w:val="24"/>
          <w:szCs w:val="24"/>
        </w:rPr>
        <w:t xml:space="preserve"> and evidence of insurance must be provided for at least three (3) years after completion of the contract work.</w:t>
      </w:r>
    </w:p>
    <w:p w14:paraId="6A78FF69" w14:textId="0C59494C" w:rsidR="00250965" w:rsidRPr="00250965" w:rsidRDefault="00250965" w:rsidP="00641C9B">
      <w:pPr>
        <w:numPr>
          <w:ilvl w:val="2"/>
          <w:numId w:val="8"/>
        </w:numPr>
        <w:tabs>
          <w:tab w:val="clear" w:pos="2700"/>
        </w:tabs>
        <w:overflowPunct/>
        <w:autoSpaceDE/>
        <w:autoSpaceDN/>
        <w:adjustRightInd/>
        <w:spacing w:before="240" w:after="240"/>
        <w:ind w:left="1170" w:hanging="450"/>
        <w:jc w:val="left"/>
        <w:textAlignment w:val="auto"/>
        <w:rPr>
          <w:rFonts w:ascii="Arial" w:eastAsia="Calibri" w:hAnsi="Arial" w:cs="Arial"/>
          <w:color w:val="000000"/>
          <w:sz w:val="24"/>
          <w:szCs w:val="24"/>
        </w:rPr>
      </w:pPr>
      <w:r w:rsidRPr="00250965">
        <w:rPr>
          <w:rFonts w:ascii="Arial" w:eastAsia="Calibri" w:hAnsi="Arial" w:cs="Arial"/>
          <w:color w:val="000000"/>
          <w:sz w:val="24"/>
          <w:szCs w:val="24"/>
        </w:rPr>
        <w:t>If coverage is canceled or non-renewed, and not replaced with another claims-made policy form with a retroactive date prior to the contract effective date, the contractor must purchase “extended reporting” coverage for a minimum of three (3) years after completion of the work.</w:t>
      </w:r>
    </w:p>
    <w:sectPr w:rsidR="00250965" w:rsidRPr="00250965" w:rsidSect="00641C9B">
      <w:headerReference w:type="default" r:id="rId11"/>
      <w:footerReference w:type="default" r:id="rId12"/>
      <w:headerReference w:type="first" r:id="rId13"/>
      <w:footerReference w:type="first" r:id="rId14"/>
      <w:footnotePr>
        <w:numFmt w:val="chicago"/>
      </w:footnotePr>
      <w:pgSz w:w="12240" w:h="15840" w:code="1"/>
      <w:pgMar w:top="1440" w:right="1440" w:bottom="1440" w:left="1440" w:header="576" w:footer="432" w:gutter="0"/>
      <w:paperSrc w:first="7" w:other="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E73C" w14:textId="77777777" w:rsidR="00CD6FB5" w:rsidRDefault="00CD6FB5">
      <w:r>
        <w:separator/>
      </w:r>
    </w:p>
  </w:endnote>
  <w:endnote w:type="continuationSeparator" w:id="0">
    <w:p w14:paraId="6D3A0DD6" w14:textId="77777777" w:rsidR="00CD6FB5" w:rsidRDefault="00CD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024305"/>
      <w:docPartObj>
        <w:docPartGallery w:val="Page Numbers (Bottom of Page)"/>
        <w:docPartUnique/>
      </w:docPartObj>
    </w:sdtPr>
    <w:sdtEndPr>
      <w:rPr>
        <w:noProof/>
      </w:rPr>
    </w:sdtEndPr>
    <w:sdtContent>
      <w:p w14:paraId="78C2A002" w14:textId="3E5ECD69" w:rsidR="00AC13DB" w:rsidRPr="00392B58" w:rsidRDefault="00392B58" w:rsidP="00392B58">
        <w:pPr>
          <w:pStyle w:val="Footer"/>
          <w:jc w:val="center"/>
        </w:pPr>
        <w:r w:rsidRPr="00392B58">
          <w:rPr>
            <w:rFonts w:ascii="Arial" w:hAnsi="Arial" w:cs="Arial"/>
            <w:b w:val="0"/>
            <w:bCs/>
            <w:sz w:val="24"/>
            <w:szCs w:val="24"/>
          </w:rPr>
          <w:fldChar w:fldCharType="begin"/>
        </w:r>
        <w:r w:rsidRPr="00392B58">
          <w:rPr>
            <w:rFonts w:ascii="Arial" w:hAnsi="Arial" w:cs="Arial"/>
            <w:b w:val="0"/>
            <w:bCs/>
            <w:sz w:val="24"/>
            <w:szCs w:val="24"/>
          </w:rPr>
          <w:instrText xml:space="preserve"> PAGE   \* MERGEFORMAT </w:instrText>
        </w:r>
        <w:r w:rsidRPr="00392B58">
          <w:rPr>
            <w:rFonts w:ascii="Arial" w:hAnsi="Arial" w:cs="Arial"/>
            <w:b w:val="0"/>
            <w:bCs/>
            <w:sz w:val="24"/>
            <w:szCs w:val="24"/>
          </w:rPr>
          <w:fldChar w:fldCharType="separate"/>
        </w:r>
        <w:r w:rsidRPr="00392B58">
          <w:rPr>
            <w:rFonts w:ascii="Arial" w:hAnsi="Arial" w:cs="Arial"/>
            <w:b w:val="0"/>
            <w:bCs/>
            <w:noProof/>
            <w:sz w:val="24"/>
            <w:szCs w:val="24"/>
          </w:rPr>
          <w:t>2</w:t>
        </w:r>
        <w:r w:rsidRPr="00392B58">
          <w:rPr>
            <w:rFonts w:ascii="Arial" w:hAnsi="Arial" w:cs="Arial"/>
            <w:b w:val="0"/>
            <w:bC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3024" w14:textId="77777777" w:rsidR="00FC6643" w:rsidRDefault="00FC6643" w:rsidP="00E42033">
    <w:pPr>
      <w:pStyle w:val="Footer"/>
      <w:pBdr>
        <w:top w:val="double" w:sz="4" w:space="1" w:color="auto"/>
      </w:pBdr>
    </w:pPr>
    <w:r>
      <w:rPr>
        <w:rFonts w:ascii="Arial" w:hAnsi="Arial" w:cs="Arial"/>
        <w:b w:val="0"/>
      </w:rPr>
      <w:t>DRAFT 10/31/08</w:t>
    </w:r>
    <w:r w:rsidRPr="002D0F4D">
      <w:rPr>
        <w:rFonts w:ascii="Arial" w:hAnsi="Arial" w:cs="Arial"/>
        <w:b w:val="0"/>
      </w:rPr>
      <w:tab/>
    </w:r>
    <w:r w:rsidRPr="008B3C82">
      <w:rPr>
        <w:rFonts w:ascii="Arial" w:hAnsi="Arial" w:cs="Arial"/>
        <w:b w:val="0"/>
      </w:rPr>
      <w:t xml:space="preserve">1 - </w:t>
    </w:r>
    <w:r w:rsidRPr="008B3C82">
      <w:rPr>
        <w:rStyle w:val="PageNumber"/>
        <w:rFonts w:ascii="Arial" w:hAnsi="Arial" w:cs="Arial"/>
        <w:b w:val="0"/>
      </w:rPr>
      <w:fldChar w:fldCharType="begin"/>
    </w:r>
    <w:r w:rsidRPr="008B3C82">
      <w:rPr>
        <w:rStyle w:val="PageNumber"/>
        <w:rFonts w:ascii="Arial" w:hAnsi="Arial" w:cs="Arial"/>
        <w:b w:val="0"/>
      </w:rPr>
      <w:instrText xml:space="preserve"> PAGE </w:instrText>
    </w:r>
    <w:r w:rsidRPr="008B3C82">
      <w:rPr>
        <w:rStyle w:val="PageNumber"/>
        <w:rFonts w:ascii="Arial" w:hAnsi="Arial" w:cs="Arial"/>
        <w:b w:val="0"/>
      </w:rPr>
      <w:fldChar w:fldCharType="separate"/>
    </w:r>
    <w:r>
      <w:rPr>
        <w:rStyle w:val="PageNumber"/>
        <w:rFonts w:ascii="Arial" w:hAnsi="Arial" w:cs="Arial"/>
        <w:b w:val="0"/>
        <w:noProof/>
      </w:rPr>
      <w:t>1</w:t>
    </w:r>
    <w:r w:rsidRPr="008B3C82">
      <w:rPr>
        <w:rStyle w:val="PageNumber"/>
        <w:rFonts w:ascii="Arial" w:hAnsi="Arial" w:cs="Arial"/>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BEC6" w14:textId="77777777" w:rsidR="00CD6FB5" w:rsidRDefault="00CD6FB5">
      <w:r>
        <w:separator/>
      </w:r>
    </w:p>
  </w:footnote>
  <w:footnote w:type="continuationSeparator" w:id="0">
    <w:p w14:paraId="5EBC19CA" w14:textId="77777777" w:rsidR="00CD6FB5" w:rsidRDefault="00CD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2181" w14:textId="1C3B0A02" w:rsidR="003B3C89" w:rsidRDefault="003B3C89" w:rsidP="003B3C89">
    <w:pPr>
      <w:pStyle w:val="Header"/>
      <w:jc w:val="right"/>
      <w:rPr>
        <w:rFonts w:ascii="Arial" w:hAnsi="Arial" w:cs="Arial"/>
        <w:b w:val="0"/>
        <w:sz w:val="24"/>
        <w:szCs w:val="24"/>
      </w:rPr>
    </w:pPr>
    <w:bookmarkStart w:id="3" w:name="_Hlk76984568"/>
    <w:bookmarkStart w:id="4" w:name="_Hlk76984569"/>
    <w:bookmarkStart w:id="5" w:name="_Hlk76984570"/>
    <w:bookmarkStart w:id="6" w:name="_Hlk76984571"/>
    <w:bookmarkStart w:id="7" w:name="_Hlk76984572"/>
    <w:bookmarkStart w:id="8" w:name="_Hlk76984573"/>
    <w:bookmarkStart w:id="9" w:name="_Hlk76984914"/>
    <w:bookmarkStart w:id="10" w:name="_Hlk76984915"/>
    <w:r>
      <w:rPr>
        <w:rFonts w:ascii="Arial" w:hAnsi="Arial" w:cs="Arial"/>
        <w:b w:val="0"/>
        <w:sz w:val="24"/>
        <w:szCs w:val="24"/>
      </w:rPr>
      <w:t>Department of General Services</w:t>
    </w:r>
  </w:p>
  <w:p w14:paraId="2DD4AEDB" w14:textId="77777777" w:rsidR="002C3A1C" w:rsidRDefault="002C3A1C" w:rsidP="002C3A1C">
    <w:pPr>
      <w:pStyle w:val="Header"/>
      <w:jc w:val="right"/>
      <w:rPr>
        <w:rFonts w:ascii="Arial" w:hAnsi="Arial" w:cs="Arial"/>
        <w:b w:val="0"/>
        <w:sz w:val="24"/>
        <w:szCs w:val="24"/>
      </w:rPr>
    </w:pPr>
    <w:r w:rsidRPr="008A771F">
      <w:rPr>
        <w:rFonts w:ascii="Arial" w:hAnsi="Arial" w:cs="Arial"/>
        <w:b w:val="0"/>
        <w:sz w:val="24"/>
        <w:szCs w:val="24"/>
      </w:rPr>
      <w:t>Assessment and Monitoring Services</w:t>
    </w:r>
    <w:r>
      <w:rPr>
        <w:rFonts w:ascii="Arial" w:hAnsi="Arial" w:cs="Arial"/>
        <w:b w:val="0"/>
        <w:sz w:val="24"/>
        <w:szCs w:val="24"/>
      </w:rPr>
      <w:t xml:space="preserve"> for</w:t>
    </w:r>
  </w:p>
  <w:p w14:paraId="5344CBE4" w14:textId="77777777" w:rsidR="002C3A1C" w:rsidRPr="002F306A" w:rsidRDefault="002C3A1C" w:rsidP="002C3A1C">
    <w:pPr>
      <w:pStyle w:val="Header"/>
      <w:jc w:val="right"/>
      <w:rPr>
        <w:rFonts w:ascii="Arial" w:hAnsi="Arial" w:cs="Arial"/>
        <w:b w:val="0"/>
        <w:sz w:val="24"/>
        <w:szCs w:val="24"/>
      </w:rPr>
    </w:pPr>
    <w:r w:rsidRPr="008A771F">
      <w:rPr>
        <w:rFonts w:ascii="Arial" w:hAnsi="Arial" w:cs="Arial"/>
        <w:b w:val="0"/>
        <w:sz w:val="24"/>
        <w:szCs w:val="24"/>
      </w:rPr>
      <w:t>Disaster Debris and Hazard Tree Removal</w:t>
    </w:r>
  </w:p>
  <w:bookmarkEnd w:id="3"/>
  <w:bookmarkEnd w:id="4"/>
  <w:bookmarkEnd w:id="5"/>
  <w:bookmarkEnd w:id="6"/>
  <w:bookmarkEnd w:id="7"/>
  <w:bookmarkEnd w:id="8"/>
  <w:bookmarkEnd w:id="9"/>
  <w:bookmarkEnd w:id="10"/>
  <w:p w14:paraId="410F4411" w14:textId="7359C655" w:rsidR="0037739F" w:rsidRPr="005527C6" w:rsidRDefault="0037739F" w:rsidP="0037739F">
    <w:pPr>
      <w:tabs>
        <w:tab w:val="center" w:pos="4320"/>
        <w:tab w:val="left" w:pos="7920"/>
        <w:tab w:val="right" w:pos="8640"/>
        <w:tab w:val="right" w:pos="10710"/>
      </w:tabs>
      <w:spacing w:after="240"/>
      <w:ind w:left="720"/>
      <w:jc w:val="right"/>
      <w:rPr>
        <w:rFonts w:ascii="Arial" w:hAnsi="Arial" w:cs="Arial"/>
        <w:sz w:val="24"/>
      </w:rPr>
    </w:pPr>
    <w:r w:rsidRPr="005527C6">
      <w:rPr>
        <w:rFonts w:ascii="Arial" w:hAnsi="Arial" w:cs="Arial"/>
        <w:sz w:val="24"/>
        <w:szCs w:val="24"/>
      </w:rPr>
      <w:t>Agreement Number: 5-22-99-33-</w:t>
    </w:r>
    <w:r w:rsidR="004F09B9">
      <w:rPr>
        <w:rFonts w:ascii="Arial" w:hAnsi="Arial" w:cs="Arial"/>
        <w:sz w:val="24"/>
        <w:szCs w:val="24"/>
      </w:rPr>
      <w:t>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ED1B" w14:textId="77777777" w:rsidR="00FC6643" w:rsidRDefault="00FC6643">
    <w:pPr>
      <w:pStyle w:val="Header"/>
    </w:pPr>
  </w:p>
  <w:p w14:paraId="5F2DF116" w14:textId="77777777" w:rsidR="00FC6643" w:rsidRDefault="00FC6643">
    <w:pPr>
      <w:pStyle w:val="Header"/>
    </w:pPr>
  </w:p>
  <w:p w14:paraId="0086AF64" w14:textId="77777777" w:rsidR="00FC6643" w:rsidRDefault="00FC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4C37FE"/>
    <w:lvl w:ilvl="0">
      <w:start w:val="1"/>
      <w:numFmt w:val="decimal"/>
      <w:pStyle w:val="ListNumber"/>
      <w:lvlText w:val="%1."/>
      <w:lvlJc w:val="left"/>
      <w:pPr>
        <w:tabs>
          <w:tab w:val="num" w:pos="0"/>
        </w:tabs>
        <w:ind w:left="720" w:hanging="360"/>
      </w:pPr>
      <w:rPr>
        <w:rFonts w:hint="default"/>
      </w:rPr>
    </w:lvl>
  </w:abstractNum>
  <w:abstractNum w:abstractNumId="1" w15:restartNumberingAfterBreak="0">
    <w:nsid w:val="09FB106A"/>
    <w:multiLevelType w:val="multilevel"/>
    <w:tmpl w:val="97786B18"/>
    <w:lvl w:ilvl="0">
      <w:start w:val="1"/>
      <w:numFmt w:val="decimal"/>
      <w:pStyle w:val="Spec11"/>
      <w:lvlText w:val="%1"/>
      <w:lvlJc w:val="left"/>
      <w:pPr>
        <w:tabs>
          <w:tab w:val="num" w:pos="432"/>
        </w:tabs>
        <w:ind w:left="432" w:hanging="432"/>
      </w:pPr>
      <w:rPr>
        <w:rFonts w:hint="default"/>
      </w:rPr>
    </w:lvl>
    <w:lvl w:ilvl="1">
      <w:start w:val="1"/>
      <w:numFmt w:val="decimal"/>
      <w:pStyle w:val="Spec2T"/>
      <w:lvlText w:val="%1.%2"/>
      <w:lvlJc w:val="left"/>
      <w:pPr>
        <w:tabs>
          <w:tab w:val="num" w:pos="360"/>
        </w:tabs>
        <w:ind w:left="0" w:firstLine="0"/>
      </w:pPr>
      <w:rPr>
        <w:rFonts w:hint="default"/>
      </w:rPr>
    </w:lvl>
    <w:lvl w:ilvl="2">
      <w:start w:val="1"/>
      <w:numFmt w:val="decimal"/>
      <w:pStyle w:val="Spec3T"/>
      <w:lvlText w:val="%1.%2.%3"/>
      <w:lvlJc w:val="left"/>
      <w:pPr>
        <w:tabs>
          <w:tab w:val="num" w:pos="720"/>
        </w:tabs>
        <w:ind w:left="720" w:hanging="720"/>
      </w:pPr>
      <w:rPr>
        <w:rFonts w:hint="default"/>
      </w:rPr>
    </w:lvl>
    <w:lvl w:ilvl="3">
      <w:start w:val="1"/>
      <w:numFmt w:val="decimal"/>
      <w:pStyle w:val="Spec4T"/>
      <w:lvlText w:val="%1.%2.%3.%4"/>
      <w:lvlJc w:val="left"/>
      <w:pPr>
        <w:tabs>
          <w:tab w:val="num" w:pos="1440"/>
        </w:tabs>
        <w:ind w:left="864" w:hanging="14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3503B6"/>
    <w:multiLevelType w:val="hybridMultilevel"/>
    <w:tmpl w:val="70528C06"/>
    <w:lvl w:ilvl="0" w:tplc="0409000F">
      <w:start w:val="1"/>
      <w:numFmt w:val="decimal"/>
      <w:lvlText w:val="%1."/>
      <w:lvlJc w:val="left"/>
      <w:pPr>
        <w:tabs>
          <w:tab w:val="num" w:pos="720"/>
        </w:tabs>
        <w:ind w:left="720" w:hanging="360"/>
      </w:pPr>
    </w:lvl>
    <w:lvl w:ilvl="1" w:tplc="3CE6B59A">
      <w:start w:val="1"/>
      <w:numFmt w:val="upperLetter"/>
      <w:lvlText w:val="%2."/>
      <w:lvlJc w:val="left"/>
      <w:pPr>
        <w:tabs>
          <w:tab w:val="num" w:pos="1440"/>
        </w:tabs>
        <w:ind w:left="1440" w:hanging="360"/>
      </w:pPr>
      <w:rPr>
        <w:rFonts w:ascii="Arial" w:hAnsi="Arial" w:cs="Arial" w:hint="default"/>
      </w:rPr>
    </w:lvl>
    <w:lvl w:ilvl="2" w:tplc="87A8DD4A">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186EB2"/>
    <w:multiLevelType w:val="hybridMultilevel"/>
    <w:tmpl w:val="C25CD5DC"/>
    <w:lvl w:ilvl="0" w:tplc="ECF4F2D4">
      <w:start w:val="1"/>
      <w:numFmt w:val="upperLetter"/>
      <w:lvlText w:val="%1."/>
      <w:lvlJc w:val="left"/>
      <w:pPr>
        <w:ind w:left="1660" w:hanging="360"/>
        <w:jc w:val="left"/>
      </w:pPr>
      <w:rPr>
        <w:rFonts w:ascii="Arial" w:eastAsia="Arial" w:hAnsi="Arial" w:cs="Arial" w:hint="default"/>
        <w:b/>
        <w:bCs/>
        <w:i w:val="0"/>
        <w:iCs w:val="0"/>
        <w:spacing w:val="-6"/>
        <w:w w:val="100"/>
        <w:sz w:val="22"/>
        <w:szCs w:val="22"/>
        <w:lang w:val="en-US" w:eastAsia="en-US" w:bidi="ar-SA"/>
      </w:rPr>
    </w:lvl>
    <w:lvl w:ilvl="1" w:tplc="5DF62C3E">
      <w:start w:val="1"/>
      <w:numFmt w:val="decimal"/>
      <w:lvlText w:val="%2."/>
      <w:lvlJc w:val="left"/>
      <w:pPr>
        <w:ind w:left="2020" w:hanging="360"/>
        <w:jc w:val="left"/>
      </w:pPr>
      <w:rPr>
        <w:rFonts w:hint="default"/>
        <w:spacing w:val="-1"/>
        <w:w w:val="100"/>
        <w:lang w:val="en-US" w:eastAsia="en-US" w:bidi="ar-SA"/>
      </w:rPr>
    </w:lvl>
    <w:lvl w:ilvl="2" w:tplc="AC6AFFF8">
      <w:start w:val="1"/>
      <w:numFmt w:val="lowerLetter"/>
      <w:lvlText w:val="%3."/>
      <w:lvlJc w:val="left"/>
      <w:pPr>
        <w:ind w:left="2380" w:hanging="360"/>
        <w:jc w:val="left"/>
      </w:pPr>
      <w:rPr>
        <w:rFonts w:ascii="Arial" w:eastAsia="Arial" w:hAnsi="Arial" w:cs="Arial" w:hint="default"/>
        <w:b w:val="0"/>
        <w:bCs w:val="0"/>
        <w:i w:val="0"/>
        <w:iCs w:val="0"/>
        <w:spacing w:val="-1"/>
        <w:w w:val="100"/>
        <w:sz w:val="22"/>
        <w:szCs w:val="22"/>
        <w:lang w:val="en-US" w:eastAsia="en-US" w:bidi="ar-SA"/>
      </w:rPr>
    </w:lvl>
    <w:lvl w:ilvl="3" w:tplc="95AA3F5A">
      <w:numFmt w:val="bullet"/>
      <w:lvlText w:val="•"/>
      <w:lvlJc w:val="left"/>
      <w:pPr>
        <w:ind w:left="3100" w:hanging="360"/>
      </w:pPr>
      <w:rPr>
        <w:rFonts w:hint="default"/>
        <w:lang w:val="en-US" w:eastAsia="en-US" w:bidi="ar-SA"/>
      </w:rPr>
    </w:lvl>
    <w:lvl w:ilvl="4" w:tplc="BF60695A">
      <w:numFmt w:val="bullet"/>
      <w:lvlText w:val="•"/>
      <w:lvlJc w:val="left"/>
      <w:pPr>
        <w:ind w:left="4262" w:hanging="360"/>
      </w:pPr>
      <w:rPr>
        <w:rFonts w:hint="default"/>
        <w:lang w:val="en-US" w:eastAsia="en-US" w:bidi="ar-SA"/>
      </w:rPr>
    </w:lvl>
    <w:lvl w:ilvl="5" w:tplc="007CCC26">
      <w:numFmt w:val="bullet"/>
      <w:lvlText w:val="•"/>
      <w:lvlJc w:val="left"/>
      <w:pPr>
        <w:ind w:left="5425" w:hanging="360"/>
      </w:pPr>
      <w:rPr>
        <w:rFonts w:hint="default"/>
        <w:lang w:val="en-US" w:eastAsia="en-US" w:bidi="ar-SA"/>
      </w:rPr>
    </w:lvl>
    <w:lvl w:ilvl="6" w:tplc="7592EEB4">
      <w:numFmt w:val="bullet"/>
      <w:lvlText w:val="•"/>
      <w:lvlJc w:val="left"/>
      <w:pPr>
        <w:ind w:left="6588" w:hanging="360"/>
      </w:pPr>
      <w:rPr>
        <w:rFonts w:hint="default"/>
        <w:lang w:val="en-US" w:eastAsia="en-US" w:bidi="ar-SA"/>
      </w:rPr>
    </w:lvl>
    <w:lvl w:ilvl="7" w:tplc="32B6FF0A">
      <w:numFmt w:val="bullet"/>
      <w:lvlText w:val="•"/>
      <w:lvlJc w:val="left"/>
      <w:pPr>
        <w:ind w:left="7751" w:hanging="360"/>
      </w:pPr>
      <w:rPr>
        <w:rFonts w:hint="default"/>
        <w:lang w:val="en-US" w:eastAsia="en-US" w:bidi="ar-SA"/>
      </w:rPr>
    </w:lvl>
    <w:lvl w:ilvl="8" w:tplc="EA5E9AA8">
      <w:numFmt w:val="bullet"/>
      <w:lvlText w:val="•"/>
      <w:lvlJc w:val="left"/>
      <w:pPr>
        <w:ind w:left="8914" w:hanging="360"/>
      </w:pPr>
      <w:rPr>
        <w:rFonts w:hint="default"/>
        <w:lang w:val="en-US" w:eastAsia="en-US" w:bidi="ar-SA"/>
      </w:rPr>
    </w:lvl>
  </w:abstractNum>
  <w:abstractNum w:abstractNumId="4" w15:restartNumberingAfterBreak="0">
    <w:nsid w:val="3CAC52C6"/>
    <w:multiLevelType w:val="hybridMultilevel"/>
    <w:tmpl w:val="5B5E9E36"/>
    <w:lvl w:ilvl="0" w:tplc="2FD6862E">
      <w:start w:val="1"/>
      <w:numFmt w:val="decimal"/>
      <w:lvlText w:val="%1."/>
      <w:lvlJc w:val="left"/>
      <w:pPr>
        <w:ind w:left="1324" w:hanging="360"/>
        <w:jc w:val="left"/>
      </w:pPr>
      <w:rPr>
        <w:rFonts w:ascii="Arial" w:eastAsia="Arial" w:hAnsi="Arial" w:cs="Arial" w:hint="default"/>
        <w:b w:val="0"/>
        <w:bCs w:val="0"/>
        <w:i w:val="0"/>
        <w:iCs w:val="0"/>
        <w:spacing w:val="-1"/>
        <w:w w:val="100"/>
        <w:sz w:val="22"/>
        <w:szCs w:val="22"/>
        <w:lang w:val="en-US" w:eastAsia="en-US" w:bidi="ar-SA"/>
      </w:rPr>
    </w:lvl>
    <w:lvl w:ilvl="1" w:tplc="F8C8B50C">
      <w:numFmt w:val="bullet"/>
      <w:lvlText w:val=""/>
      <w:lvlJc w:val="left"/>
      <w:pPr>
        <w:ind w:left="1660" w:hanging="360"/>
      </w:pPr>
      <w:rPr>
        <w:rFonts w:ascii="Symbol" w:eastAsia="Symbol" w:hAnsi="Symbol" w:cs="Symbol" w:hint="default"/>
        <w:b w:val="0"/>
        <w:bCs w:val="0"/>
        <w:i w:val="0"/>
        <w:iCs w:val="0"/>
        <w:w w:val="100"/>
        <w:sz w:val="22"/>
        <w:szCs w:val="22"/>
        <w:lang w:val="en-US" w:eastAsia="en-US" w:bidi="ar-SA"/>
      </w:rPr>
    </w:lvl>
    <w:lvl w:ilvl="2" w:tplc="1B585C36">
      <w:numFmt w:val="bullet"/>
      <w:lvlText w:val="•"/>
      <w:lvlJc w:val="left"/>
      <w:pPr>
        <w:ind w:left="1680" w:hanging="360"/>
      </w:pPr>
      <w:rPr>
        <w:rFonts w:hint="default"/>
        <w:lang w:val="en-US" w:eastAsia="en-US" w:bidi="ar-SA"/>
      </w:rPr>
    </w:lvl>
    <w:lvl w:ilvl="3" w:tplc="1A745CBA">
      <w:numFmt w:val="bullet"/>
      <w:lvlText w:val="•"/>
      <w:lvlJc w:val="left"/>
      <w:pPr>
        <w:ind w:left="2875" w:hanging="360"/>
      </w:pPr>
      <w:rPr>
        <w:rFonts w:hint="default"/>
        <w:lang w:val="en-US" w:eastAsia="en-US" w:bidi="ar-SA"/>
      </w:rPr>
    </w:lvl>
    <w:lvl w:ilvl="4" w:tplc="A6BE6454">
      <w:numFmt w:val="bullet"/>
      <w:lvlText w:val="•"/>
      <w:lvlJc w:val="left"/>
      <w:pPr>
        <w:ind w:left="4070" w:hanging="360"/>
      </w:pPr>
      <w:rPr>
        <w:rFonts w:hint="default"/>
        <w:lang w:val="en-US" w:eastAsia="en-US" w:bidi="ar-SA"/>
      </w:rPr>
    </w:lvl>
    <w:lvl w:ilvl="5" w:tplc="7C2C02C2">
      <w:numFmt w:val="bullet"/>
      <w:lvlText w:val="•"/>
      <w:lvlJc w:val="left"/>
      <w:pPr>
        <w:ind w:left="5265" w:hanging="360"/>
      </w:pPr>
      <w:rPr>
        <w:rFonts w:hint="default"/>
        <w:lang w:val="en-US" w:eastAsia="en-US" w:bidi="ar-SA"/>
      </w:rPr>
    </w:lvl>
    <w:lvl w:ilvl="6" w:tplc="166EEA54">
      <w:numFmt w:val="bullet"/>
      <w:lvlText w:val="•"/>
      <w:lvlJc w:val="left"/>
      <w:pPr>
        <w:ind w:left="6460" w:hanging="360"/>
      </w:pPr>
      <w:rPr>
        <w:rFonts w:hint="default"/>
        <w:lang w:val="en-US" w:eastAsia="en-US" w:bidi="ar-SA"/>
      </w:rPr>
    </w:lvl>
    <w:lvl w:ilvl="7" w:tplc="588C725E">
      <w:numFmt w:val="bullet"/>
      <w:lvlText w:val="•"/>
      <w:lvlJc w:val="left"/>
      <w:pPr>
        <w:ind w:left="7655" w:hanging="360"/>
      </w:pPr>
      <w:rPr>
        <w:rFonts w:hint="default"/>
        <w:lang w:val="en-US" w:eastAsia="en-US" w:bidi="ar-SA"/>
      </w:rPr>
    </w:lvl>
    <w:lvl w:ilvl="8" w:tplc="F5B268C2">
      <w:numFmt w:val="bullet"/>
      <w:lvlText w:val="•"/>
      <w:lvlJc w:val="left"/>
      <w:pPr>
        <w:ind w:left="8850" w:hanging="360"/>
      </w:pPr>
      <w:rPr>
        <w:rFonts w:hint="default"/>
        <w:lang w:val="en-US" w:eastAsia="en-US" w:bidi="ar-SA"/>
      </w:rPr>
    </w:lvl>
  </w:abstractNum>
  <w:abstractNum w:abstractNumId="5" w15:restartNumberingAfterBreak="0">
    <w:nsid w:val="46FC76CD"/>
    <w:multiLevelType w:val="hybridMultilevel"/>
    <w:tmpl w:val="DDA47872"/>
    <w:lvl w:ilvl="0" w:tplc="43D222AC">
      <w:start w:val="1"/>
      <w:numFmt w:val="upperLetter"/>
      <w:lvlText w:val="%1."/>
      <w:lvlJc w:val="left"/>
      <w:pPr>
        <w:ind w:left="1660" w:hanging="360"/>
        <w:jc w:val="left"/>
      </w:pPr>
      <w:rPr>
        <w:rFonts w:ascii="Arial" w:eastAsia="Arial" w:hAnsi="Arial" w:cs="Arial" w:hint="default"/>
        <w:b w:val="0"/>
        <w:bCs w:val="0"/>
        <w:i w:val="0"/>
        <w:iCs w:val="0"/>
        <w:spacing w:val="-1"/>
        <w:w w:val="100"/>
        <w:sz w:val="22"/>
        <w:szCs w:val="22"/>
        <w:lang w:val="en-US" w:eastAsia="en-US" w:bidi="ar-SA"/>
      </w:rPr>
    </w:lvl>
    <w:lvl w:ilvl="1" w:tplc="988CB3A4">
      <w:start w:val="1"/>
      <w:numFmt w:val="decimal"/>
      <w:lvlText w:val="%2."/>
      <w:lvlJc w:val="left"/>
      <w:pPr>
        <w:ind w:left="2020" w:hanging="360"/>
        <w:jc w:val="left"/>
      </w:pPr>
      <w:rPr>
        <w:rFonts w:ascii="Arial" w:eastAsia="Arial" w:hAnsi="Arial" w:cs="Arial" w:hint="default"/>
        <w:b w:val="0"/>
        <w:bCs w:val="0"/>
        <w:i w:val="0"/>
        <w:iCs w:val="0"/>
        <w:spacing w:val="-1"/>
        <w:w w:val="100"/>
        <w:sz w:val="22"/>
        <w:szCs w:val="22"/>
        <w:lang w:val="en-US" w:eastAsia="en-US" w:bidi="ar-SA"/>
      </w:rPr>
    </w:lvl>
    <w:lvl w:ilvl="2" w:tplc="38941120">
      <w:start w:val="1"/>
      <w:numFmt w:val="lowerLetter"/>
      <w:lvlText w:val="%3."/>
      <w:lvlJc w:val="left"/>
      <w:pPr>
        <w:ind w:left="2740" w:hanging="360"/>
        <w:jc w:val="left"/>
      </w:pPr>
      <w:rPr>
        <w:rFonts w:ascii="Arial" w:eastAsia="Arial" w:hAnsi="Arial" w:cs="Arial" w:hint="default"/>
        <w:b w:val="0"/>
        <w:bCs w:val="0"/>
        <w:i w:val="0"/>
        <w:iCs w:val="0"/>
        <w:spacing w:val="-1"/>
        <w:w w:val="100"/>
        <w:sz w:val="22"/>
        <w:szCs w:val="22"/>
        <w:lang w:val="en-US" w:eastAsia="en-US" w:bidi="ar-SA"/>
      </w:rPr>
    </w:lvl>
    <w:lvl w:ilvl="3" w:tplc="4FF6E93E">
      <w:numFmt w:val="bullet"/>
      <w:lvlText w:val="•"/>
      <w:lvlJc w:val="left"/>
      <w:pPr>
        <w:ind w:left="3802" w:hanging="360"/>
      </w:pPr>
      <w:rPr>
        <w:rFonts w:hint="default"/>
        <w:lang w:val="en-US" w:eastAsia="en-US" w:bidi="ar-SA"/>
      </w:rPr>
    </w:lvl>
    <w:lvl w:ilvl="4" w:tplc="6E3C5F8A">
      <w:numFmt w:val="bullet"/>
      <w:lvlText w:val="•"/>
      <w:lvlJc w:val="left"/>
      <w:pPr>
        <w:ind w:left="4865" w:hanging="360"/>
      </w:pPr>
      <w:rPr>
        <w:rFonts w:hint="default"/>
        <w:lang w:val="en-US" w:eastAsia="en-US" w:bidi="ar-SA"/>
      </w:rPr>
    </w:lvl>
    <w:lvl w:ilvl="5" w:tplc="C79422D6">
      <w:numFmt w:val="bullet"/>
      <w:lvlText w:val="•"/>
      <w:lvlJc w:val="left"/>
      <w:pPr>
        <w:ind w:left="5927" w:hanging="360"/>
      </w:pPr>
      <w:rPr>
        <w:rFonts w:hint="default"/>
        <w:lang w:val="en-US" w:eastAsia="en-US" w:bidi="ar-SA"/>
      </w:rPr>
    </w:lvl>
    <w:lvl w:ilvl="6" w:tplc="C0E4A666">
      <w:numFmt w:val="bullet"/>
      <w:lvlText w:val="•"/>
      <w:lvlJc w:val="left"/>
      <w:pPr>
        <w:ind w:left="6990" w:hanging="360"/>
      </w:pPr>
      <w:rPr>
        <w:rFonts w:hint="default"/>
        <w:lang w:val="en-US" w:eastAsia="en-US" w:bidi="ar-SA"/>
      </w:rPr>
    </w:lvl>
    <w:lvl w:ilvl="7" w:tplc="4A32EE2E">
      <w:numFmt w:val="bullet"/>
      <w:lvlText w:val="•"/>
      <w:lvlJc w:val="left"/>
      <w:pPr>
        <w:ind w:left="8052" w:hanging="360"/>
      </w:pPr>
      <w:rPr>
        <w:rFonts w:hint="default"/>
        <w:lang w:val="en-US" w:eastAsia="en-US" w:bidi="ar-SA"/>
      </w:rPr>
    </w:lvl>
    <w:lvl w:ilvl="8" w:tplc="DA14CE1C">
      <w:numFmt w:val="bullet"/>
      <w:lvlText w:val="•"/>
      <w:lvlJc w:val="left"/>
      <w:pPr>
        <w:ind w:left="9115" w:hanging="360"/>
      </w:pPr>
      <w:rPr>
        <w:rFonts w:hint="default"/>
        <w:lang w:val="en-US" w:eastAsia="en-US" w:bidi="ar-SA"/>
      </w:rPr>
    </w:lvl>
  </w:abstractNum>
  <w:abstractNum w:abstractNumId="6" w15:restartNumberingAfterBreak="0">
    <w:nsid w:val="4B814A74"/>
    <w:multiLevelType w:val="hybridMultilevel"/>
    <w:tmpl w:val="28349982"/>
    <w:lvl w:ilvl="0" w:tplc="BA248D56">
      <w:start w:val="4"/>
      <w:numFmt w:val="decimal"/>
      <w:lvlText w:val="%1)"/>
      <w:lvlJc w:val="left"/>
      <w:pPr>
        <w:ind w:left="940" w:hanging="259"/>
        <w:jc w:val="left"/>
      </w:pPr>
      <w:rPr>
        <w:rFonts w:ascii="Arial" w:eastAsia="Arial" w:hAnsi="Arial" w:cs="Arial" w:hint="default"/>
        <w:b w:val="0"/>
        <w:bCs w:val="0"/>
        <w:i w:val="0"/>
        <w:iCs w:val="0"/>
        <w:w w:val="100"/>
        <w:sz w:val="22"/>
        <w:szCs w:val="22"/>
        <w:lang w:val="en-US" w:eastAsia="en-US" w:bidi="ar-SA"/>
      </w:rPr>
    </w:lvl>
    <w:lvl w:ilvl="1" w:tplc="98EE7682">
      <w:start w:val="1"/>
      <w:numFmt w:val="upperLetter"/>
      <w:lvlText w:val="%2."/>
      <w:lvlJc w:val="left"/>
      <w:pPr>
        <w:ind w:left="1660" w:hanging="360"/>
        <w:jc w:val="left"/>
      </w:pPr>
      <w:rPr>
        <w:rFonts w:ascii="Arial" w:eastAsia="Arial" w:hAnsi="Arial" w:cs="Arial" w:hint="default"/>
        <w:b w:val="0"/>
        <w:bCs w:val="0"/>
        <w:i w:val="0"/>
        <w:iCs w:val="0"/>
        <w:spacing w:val="-1"/>
        <w:w w:val="100"/>
        <w:sz w:val="22"/>
        <w:szCs w:val="22"/>
        <w:lang w:val="en-US" w:eastAsia="en-US" w:bidi="ar-SA"/>
      </w:rPr>
    </w:lvl>
    <w:lvl w:ilvl="2" w:tplc="B63476CC">
      <w:start w:val="1"/>
      <w:numFmt w:val="decimal"/>
      <w:lvlText w:val="%3."/>
      <w:lvlJc w:val="left"/>
      <w:pPr>
        <w:ind w:left="2020" w:hanging="360"/>
        <w:jc w:val="left"/>
      </w:pPr>
      <w:rPr>
        <w:rFonts w:ascii="Arial" w:eastAsia="Arial" w:hAnsi="Arial" w:cs="Arial" w:hint="default"/>
        <w:b w:val="0"/>
        <w:bCs w:val="0"/>
        <w:i w:val="0"/>
        <w:iCs w:val="0"/>
        <w:spacing w:val="-1"/>
        <w:w w:val="100"/>
        <w:sz w:val="22"/>
        <w:szCs w:val="22"/>
        <w:lang w:val="en-US" w:eastAsia="en-US" w:bidi="ar-SA"/>
      </w:rPr>
    </w:lvl>
    <w:lvl w:ilvl="3" w:tplc="0308980C">
      <w:start w:val="1"/>
      <w:numFmt w:val="lowerLetter"/>
      <w:lvlText w:val="%4."/>
      <w:lvlJc w:val="left"/>
      <w:pPr>
        <w:ind w:left="2380" w:hanging="360"/>
        <w:jc w:val="left"/>
      </w:pPr>
      <w:rPr>
        <w:rFonts w:ascii="Arial" w:eastAsia="Arial" w:hAnsi="Arial" w:cs="Arial" w:hint="default"/>
        <w:b w:val="0"/>
        <w:bCs w:val="0"/>
        <w:i w:val="0"/>
        <w:iCs w:val="0"/>
        <w:spacing w:val="-1"/>
        <w:w w:val="100"/>
        <w:sz w:val="22"/>
        <w:szCs w:val="22"/>
        <w:lang w:val="en-US" w:eastAsia="en-US" w:bidi="ar-SA"/>
      </w:rPr>
    </w:lvl>
    <w:lvl w:ilvl="4" w:tplc="A59A9FEE">
      <w:numFmt w:val="bullet"/>
      <w:lvlText w:val="•"/>
      <w:lvlJc w:val="left"/>
      <w:pPr>
        <w:ind w:left="3645" w:hanging="360"/>
      </w:pPr>
      <w:rPr>
        <w:rFonts w:hint="default"/>
        <w:lang w:val="en-US" w:eastAsia="en-US" w:bidi="ar-SA"/>
      </w:rPr>
    </w:lvl>
    <w:lvl w:ilvl="5" w:tplc="DA4ADD46">
      <w:numFmt w:val="bullet"/>
      <w:lvlText w:val="•"/>
      <w:lvlJc w:val="left"/>
      <w:pPr>
        <w:ind w:left="4911" w:hanging="360"/>
      </w:pPr>
      <w:rPr>
        <w:rFonts w:hint="default"/>
        <w:lang w:val="en-US" w:eastAsia="en-US" w:bidi="ar-SA"/>
      </w:rPr>
    </w:lvl>
    <w:lvl w:ilvl="6" w:tplc="7AB03D60">
      <w:numFmt w:val="bullet"/>
      <w:lvlText w:val="•"/>
      <w:lvlJc w:val="left"/>
      <w:pPr>
        <w:ind w:left="6177" w:hanging="360"/>
      </w:pPr>
      <w:rPr>
        <w:rFonts w:hint="default"/>
        <w:lang w:val="en-US" w:eastAsia="en-US" w:bidi="ar-SA"/>
      </w:rPr>
    </w:lvl>
    <w:lvl w:ilvl="7" w:tplc="00F86B9E">
      <w:numFmt w:val="bullet"/>
      <w:lvlText w:val="•"/>
      <w:lvlJc w:val="left"/>
      <w:pPr>
        <w:ind w:left="7442" w:hanging="360"/>
      </w:pPr>
      <w:rPr>
        <w:rFonts w:hint="default"/>
        <w:lang w:val="en-US" w:eastAsia="en-US" w:bidi="ar-SA"/>
      </w:rPr>
    </w:lvl>
    <w:lvl w:ilvl="8" w:tplc="24BEFC7A">
      <w:numFmt w:val="bullet"/>
      <w:lvlText w:val="•"/>
      <w:lvlJc w:val="left"/>
      <w:pPr>
        <w:ind w:left="8708" w:hanging="360"/>
      </w:pPr>
      <w:rPr>
        <w:rFonts w:hint="default"/>
        <w:lang w:val="en-US" w:eastAsia="en-US" w:bidi="ar-SA"/>
      </w:rPr>
    </w:lvl>
  </w:abstractNum>
  <w:abstractNum w:abstractNumId="7" w15:restartNumberingAfterBreak="0">
    <w:nsid w:val="76736887"/>
    <w:multiLevelType w:val="multilevel"/>
    <w:tmpl w:val="03F08BAA"/>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4"/>
      <w:numFmt w:val="decimal"/>
      <w:pStyle w:val="HeadingTwo"/>
      <w:lvlText w:val="%1.%2.%3"/>
      <w:lvlJc w:val="left"/>
      <w:pPr>
        <w:tabs>
          <w:tab w:val="num" w:pos="1080"/>
        </w:tabs>
        <w:ind w:left="1080" w:hanging="1080"/>
      </w:pPr>
      <w:rPr>
        <w:rFonts w:hint="default"/>
      </w:rPr>
    </w:lvl>
    <w:lvl w:ilvl="3">
      <w:start w:val="15"/>
      <w:numFmt w:val="decimal"/>
      <w:lvlText w:val="%1.%2.%3.%4"/>
      <w:lvlJc w:val="left"/>
      <w:pPr>
        <w:tabs>
          <w:tab w:val="num" w:pos="1584"/>
        </w:tabs>
        <w:ind w:left="1584" w:hanging="864"/>
      </w:pPr>
      <w:rPr>
        <w:rFonts w:hint="default"/>
      </w:rPr>
    </w:lvl>
    <w:lvl w:ilvl="4">
      <w:start w:val="1"/>
      <w:numFmt w:val="decimal"/>
      <w:lvlText w:val="%1.%2.%3.%4.%5"/>
      <w:lvlJc w:val="left"/>
      <w:pPr>
        <w:tabs>
          <w:tab w:val="num" w:pos="2736"/>
        </w:tabs>
        <w:ind w:left="2736" w:hanging="1152"/>
      </w:pPr>
      <w:rPr>
        <w:rFonts w:hint="default"/>
      </w:rPr>
    </w:lvl>
    <w:lvl w:ilvl="5">
      <w:start w:val="1"/>
      <w:numFmt w:val="decimal"/>
      <w:lvlText w:val="%1.%2.%3.%4.%5.%6"/>
      <w:lvlJc w:val="left"/>
      <w:pPr>
        <w:tabs>
          <w:tab w:val="num" w:pos="4176"/>
        </w:tabs>
        <w:ind w:left="4176" w:hanging="144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6"/>
  </w:num>
  <w:num w:numId="8">
    <w:abstractNumId w:val="2"/>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Hh+YXgyb3dJIQWvRBANL1OmJ8nsnJ+k0tbRDNCVCeVyhmnoV2XBtlZAej6Ksf5r5FRKXPy5PoHMVf4nJUEHgg==" w:salt="ldjgalUExjHiEoWKywqJvQ=="/>
  <w:defaultTabStop w:val="432"/>
  <w:noPunctuationKerning/>
  <w:characterSpacingControl w:val="doNotCompress"/>
  <w:hdrShapeDefaults>
    <o:shapedefaults v:ext="edit" spidmax="1167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4E"/>
    <w:rsid w:val="0000185C"/>
    <w:rsid w:val="00001D18"/>
    <w:rsid w:val="00002D9A"/>
    <w:rsid w:val="00004BDC"/>
    <w:rsid w:val="00004C50"/>
    <w:rsid w:val="00005384"/>
    <w:rsid w:val="00005E24"/>
    <w:rsid w:val="00006301"/>
    <w:rsid w:val="000112CB"/>
    <w:rsid w:val="00013812"/>
    <w:rsid w:val="00014FB3"/>
    <w:rsid w:val="00015253"/>
    <w:rsid w:val="00016FBC"/>
    <w:rsid w:val="00017190"/>
    <w:rsid w:val="00020F71"/>
    <w:rsid w:val="00021D87"/>
    <w:rsid w:val="00021DA6"/>
    <w:rsid w:val="000221CC"/>
    <w:rsid w:val="000226E2"/>
    <w:rsid w:val="00023FE9"/>
    <w:rsid w:val="00025300"/>
    <w:rsid w:val="000255A7"/>
    <w:rsid w:val="0002561E"/>
    <w:rsid w:val="000258A9"/>
    <w:rsid w:val="00026C2D"/>
    <w:rsid w:val="0002759F"/>
    <w:rsid w:val="00031D73"/>
    <w:rsid w:val="00031FB0"/>
    <w:rsid w:val="00032386"/>
    <w:rsid w:val="000330BD"/>
    <w:rsid w:val="00033A5D"/>
    <w:rsid w:val="00033A89"/>
    <w:rsid w:val="00034145"/>
    <w:rsid w:val="000343AE"/>
    <w:rsid w:val="00036BF7"/>
    <w:rsid w:val="00036C63"/>
    <w:rsid w:val="00037338"/>
    <w:rsid w:val="000419F5"/>
    <w:rsid w:val="0004219A"/>
    <w:rsid w:val="000431C2"/>
    <w:rsid w:val="000446BB"/>
    <w:rsid w:val="000449E1"/>
    <w:rsid w:val="000467F6"/>
    <w:rsid w:val="000468AD"/>
    <w:rsid w:val="00047395"/>
    <w:rsid w:val="00051727"/>
    <w:rsid w:val="00052571"/>
    <w:rsid w:val="00052714"/>
    <w:rsid w:val="000528B1"/>
    <w:rsid w:val="00054AD4"/>
    <w:rsid w:val="00055B3F"/>
    <w:rsid w:val="00056B4C"/>
    <w:rsid w:val="0005778D"/>
    <w:rsid w:val="00057D88"/>
    <w:rsid w:val="00062151"/>
    <w:rsid w:val="000626CE"/>
    <w:rsid w:val="00062E23"/>
    <w:rsid w:val="00063C61"/>
    <w:rsid w:val="00064390"/>
    <w:rsid w:val="00064C19"/>
    <w:rsid w:val="00070237"/>
    <w:rsid w:val="000704B1"/>
    <w:rsid w:val="00070A90"/>
    <w:rsid w:val="00070C7B"/>
    <w:rsid w:val="00070CAA"/>
    <w:rsid w:val="00070D4E"/>
    <w:rsid w:val="00071691"/>
    <w:rsid w:val="000739AA"/>
    <w:rsid w:val="00075D28"/>
    <w:rsid w:val="00076FBF"/>
    <w:rsid w:val="00077AFF"/>
    <w:rsid w:val="00077DC4"/>
    <w:rsid w:val="00081ABE"/>
    <w:rsid w:val="000825E9"/>
    <w:rsid w:val="000826D2"/>
    <w:rsid w:val="000835D8"/>
    <w:rsid w:val="0008370F"/>
    <w:rsid w:val="0008409D"/>
    <w:rsid w:val="00084AA2"/>
    <w:rsid w:val="00084BB9"/>
    <w:rsid w:val="0008569D"/>
    <w:rsid w:val="00086CCB"/>
    <w:rsid w:val="0009114D"/>
    <w:rsid w:val="00091CC3"/>
    <w:rsid w:val="00092507"/>
    <w:rsid w:val="00092954"/>
    <w:rsid w:val="00094438"/>
    <w:rsid w:val="0009517C"/>
    <w:rsid w:val="0009539F"/>
    <w:rsid w:val="00097227"/>
    <w:rsid w:val="000A0C9F"/>
    <w:rsid w:val="000A1A2D"/>
    <w:rsid w:val="000A319B"/>
    <w:rsid w:val="000A4265"/>
    <w:rsid w:val="000A4290"/>
    <w:rsid w:val="000A47DA"/>
    <w:rsid w:val="000A6559"/>
    <w:rsid w:val="000A75DF"/>
    <w:rsid w:val="000B264A"/>
    <w:rsid w:val="000B3875"/>
    <w:rsid w:val="000B42D7"/>
    <w:rsid w:val="000B5B18"/>
    <w:rsid w:val="000B65E5"/>
    <w:rsid w:val="000B6BCE"/>
    <w:rsid w:val="000B7F13"/>
    <w:rsid w:val="000C1489"/>
    <w:rsid w:val="000C259D"/>
    <w:rsid w:val="000C2765"/>
    <w:rsid w:val="000C2975"/>
    <w:rsid w:val="000C29B6"/>
    <w:rsid w:val="000C4500"/>
    <w:rsid w:val="000C4F49"/>
    <w:rsid w:val="000C55B1"/>
    <w:rsid w:val="000C5F0B"/>
    <w:rsid w:val="000C7EF2"/>
    <w:rsid w:val="000D08E5"/>
    <w:rsid w:val="000D25DF"/>
    <w:rsid w:val="000D2A34"/>
    <w:rsid w:val="000D2D27"/>
    <w:rsid w:val="000D37D9"/>
    <w:rsid w:val="000D482B"/>
    <w:rsid w:val="000D49B9"/>
    <w:rsid w:val="000D4E64"/>
    <w:rsid w:val="000D6B5F"/>
    <w:rsid w:val="000D7C0E"/>
    <w:rsid w:val="000E0234"/>
    <w:rsid w:val="000E080B"/>
    <w:rsid w:val="000E089E"/>
    <w:rsid w:val="000E0EEE"/>
    <w:rsid w:val="000E1203"/>
    <w:rsid w:val="000E3AF5"/>
    <w:rsid w:val="000E5D31"/>
    <w:rsid w:val="000E722B"/>
    <w:rsid w:val="000E775C"/>
    <w:rsid w:val="000E7E42"/>
    <w:rsid w:val="000F0630"/>
    <w:rsid w:val="000F1A65"/>
    <w:rsid w:val="000F3C30"/>
    <w:rsid w:val="000F5BEB"/>
    <w:rsid w:val="000F5CF6"/>
    <w:rsid w:val="000F6BFB"/>
    <w:rsid w:val="000F6CCD"/>
    <w:rsid w:val="000F74B2"/>
    <w:rsid w:val="001019C4"/>
    <w:rsid w:val="00101C2A"/>
    <w:rsid w:val="00103AB8"/>
    <w:rsid w:val="00105405"/>
    <w:rsid w:val="0010589A"/>
    <w:rsid w:val="00106E24"/>
    <w:rsid w:val="00107813"/>
    <w:rsid w:val="001113D2"/>
    <w:rsid w:val="00112C31"/>
    <w:rsid w:val="001136E4"/>
    <w:rsid w:val="001139BA"/>
    <w:rsid w:val="00115143"/>
    <w:rsid w:val="001152FB"/>
    <w:rsid w:val="0011584A"/>
    <w:rsid w:val="00115B11"/>
    <w:rsid w:val="0011653B"/>
    <w:rsid w:val="00116A83"/>
    <w:rsid w:val="0012118C"/>
    <w:rsid w:val="00121265"/>
    <w:rsid w:val="00126E97"/>
    <w:rsid w:val="0012767E"/>
    <w:rsid w:val="00127FE0"/>
    <w:rsid w:val="00130353"/>
    <w:rsid w:val="0013049D"/>
    <w:rsid w:val="001307D5"/>
    <w:rsid w:val="00131DE8"/>
    <w:rsid w:val="00131E22"/>
    <w:rsid w:val="00134187"/>
    <w:rsid w:val="00137B2C"/>
    <w:rsid w:val="0014037A"/>
    <w:rsid w:val="00140708"/>
    <w:rsid w:val="0014243A"/>
    <w:rsid w:val="00144235"/>
    <w:rsid w:val="00147A67"/>
    <w:rsid w:val="00150767"/>
    <w:rsid w:val="00150A8F"/>
    <w:rsid w:val="00151B94"/>
    <w:rsid w:val="00153E50"/>
    <w:rsid w:val="00154325"/>
    <w:rsid w:val="00154720"/>
    <w:rsid w:val="001558F3"/>
    <w:rsid w:val="00160229"/>
    <w:rsid w:val="00161399"/>
    <w:rsid w:val="00162DD5"/>
    <w:rsid w:val="00162FBD"/>
    <w:rsid w:val="0016635D"/>
    <w:rsid w:val="00167546"/>
    <w:rsid w:val="0016757E"/>
    <w:rsid w:val="0017028E"/>
    <w:rsid w:val="00170570"/>
    <w:rsid w:val="0017086C"/>
    <w:rsid w:val="00172079"/>
    <w:rsid w:val="00172D28"/>
    <w:rsid w:val="00173161"/>
    <w:rsid w:val="00173A51"/>
    <w:rsid w:val="00175022"/>
    <w:rsid w:val="00175E7E"/>
    <w:rsid w:val="00176580"/>
    <w:rsid w:val="00176706"/>
    <w:rsid w:val="001775F7"/>
    <w:rsid w:val="00177A4C"/>
    <w:rsid w:val="00180094"/>
    <w:rsid w:val="001807E3"/>
    <w:rsid w:val="00180DF9"/>
    <w:rsid w:val="001819CE"/>
    <w:rsid w:val="001823EF"/>
    <w:rsid w:val="00182562"/>
    <w:rsid w:val="00183259"/>
    <w:rsid w:val="00184368"/>
    <w:rsid w:val="00187353"/>
    <w:rsid w:val="00191AAD"/>
    <w:rsid w:val="00196F5C"/>
    <w:rsid w:val="0019708E"/>
    <w:rsid w:val="001970C4"/>
    <w:rsid w:val="001978E0"/>
    <w:rsid w:val="001A19D5"/>
    <w:rsid w:val="001A1DD0"/>
    <w:rsid w:val="001A5EE7"/>
    <w:rsid w:val="001A7559"/>
    <w:rsid w:val="001B08F0"/>
    <w:rsid w:val="001B2060"/>
    <w:rsid w:val="001B63CA"/>
    <w:rsid w:val="001B71D3"/>
    <w:rsid w:val="001B73BC"/>
    <w:rsid w:val="001C074C"/>
    <w:rsid w:val="001C2785"/>
    <w:rsid w:val="001C524E"/>
    <w:rsid w:val="001C5770"/>
    <w:rsid w:val="001C5899"/>
    <w:rsid w:val="001C592C"/>
    <w:rsid w:val="001D02E7"/>
    <w:rsid w:val="001D05D8"/>
    <w:rsid w:val="001D097E"/>
    <w:rsid w:val="001D3D10"/>
    <w:rsid w:val="001D43AC"/>
    <w:rsid w:val="001D7237"/>
    <w:rsid w:val="001D7AF9"/>
    <w:rsid w:val="001D7D25"/>
    <w:rsid w:val="001E0625"/>
    <w:rsid w:val="001E08A8"/>
    <w:rsid w:val="001E13CA"/>
    <w:rsid w:val="001E35B7"/>
    <w:rsid w:val="001E4EF6"/>
    <w:rsid w:val="001E5153"/>
    <w:rsid w:val="001E5EB6"/>
    <w:rsid w:val="001E6B80"/>
    <w:rsid w:val="001F1566"/>
    <w:rsid w:val="001F3A48"/>
    <w:rsid w:val="001F41BE"/>
    <w:rsid w:val="001F440D"/>
    <w:rsid w:val="001F5FBD"/>
    <w:rsid w:val="001F797D"/>
    <w:rsid w:val="00200A45"/>
    <w:rsid w:val="00202A2A"/>
    <w:rsid w:val="00203385"/>
    <w:rsid w:val="0020404D"/>
    <w:rsid w:val="00205A3A"/>
    <w:rsid w:val="0020676C"/>
    <w:rsid w:val="00210363"/>
    <w:rsid w:val="00210514"/>
    <w:rsid w:val="002112DE"/>
    <w:rsid w:val="002116A3"/>
    <w:rsid w:val="00214877"/>
    <w:rsid w:val="002170CA"/>
    <w:rsid w:val="00217A20"/>
    <w:rsid w:val="00217F46"/>
    <w:rsid w:val="00220355"/>
    <w:rsid w:val="0022036E"/>
    <w:rsid w:val="002211F2"/>
    <w:rsid w:val="0022482C"/>
    <w:rsid w:val="00225AD7"/>
    <w:rsid w:val="002300A1"/>
    <w:rsid w:val="0023145D"/>
    <w:rsid w:val="002326EF"/>
    <w:rsid w:val="00233959"/>
    <w:rsid w:val="0023644F"/>
    <w:rsid w:val="00240182"/>
    <w:rsid w:val="002405C2"/>
    <w:rsid w:val="00240CB6"/>
    <w:rsid w:val="00241C04"/>
    <w:rsid w:val="00241F7F"/>
    <w:rsid w:val="00242225"/>
    <w:rsid w:val="002427A4"/>
    <w:rsid w:val="002427BA"/>
    <w:rsid w:val="002436F8"/>
    <w:rsid w:val="00243A3C"/>
    <w:rsid w:val="0024571E"/>
    <w:rsid w:val="0024626B"/>
    <w:rsid w:val="00246741"/>
    <w:rsid w:val="00246E26"/>
    <w:rsid w:val="00247C46"/>
    <w:rsid w:val="00247C85"/>
    <w:rsid w:val="00250965"/>
    <w:rsid w:val="00250978"/>
    <w:rsid w:val="002510C5"/>
    <w:rsid w:val="002522CD"/>
    <w:rsid w:val="002537AC"/>
    <w:rsid w:val="00253880"/>
    <w:rsid w:val="002557C6"/>
    <w:rsid w:val="002558B2"/>
    <w:rsid w:val="002561D8"/>
    <w:rsid w:val="0025705F"/>
    <w:rsid w:val="00260EB0"/>
    <w:rsid w:val="0026269D"/>
    <w:rsid w:val="00262972"/>
    <w:rsid w:val="00264794"/>
    <w:rsid w:val="002648D6"/>
    <w:rsid w:val="00264B73"/>
    <w:rsid w:val="00265CC9"/>
    <w:rsid w:val="002670A9"/>
    <w:rsid w:val="00267EB3"/>
    <w:rsid w:val="0027004B"/>
    <w:rsid w:val="00271897"/>
    <w:rsid w:val="00271A7E"/>
    <w:rsid w:val="00274791"/>
    <w:rsid w:val="0027529D"/>
    <w:rsid w:val="00275605"/>
    <w:rsid w:val="0027646D"/>
    <w:rsid w:val="00277651"/>
    <w:rsid w:val="002778A7"/>
    <w:rsid w:val="00277E8B"/>
    <w:rsid w:val="00277F98"/>
    <w:rsid w:val="00281275"/>
    <w:rsid w:val="0028276D"/>
    <w:rsid w:val="00284065"/>
    <w:rsid w:val="00285A37"/>
    <w:rsid w:val="00285ECC"/>
    <w:rsid w:val="002879E4"/>
    <w:rsid w:val="00290868"/>
    <w:rsid w:val="00290D44"/>
    <w:rsid w:val="00291697"/>
    <w:rsid w:val="00291E1B"/>
    <w:rsid w:val="002922B7"/>
    <w:rsid w:val="00292D48"/>
    <w:rsid w:val="00293843"/>
    <w:rsid w:val="00293FA6"/>
    <w:rsid w:val="00294AAD"/>
    <w:rsid w:val="00295A6C"/>
    <w:rsid w:val="00295A85"/>
    <w:rsid w:val="00296B6C"/>
    <w:rsid w:val="00296CDA"/>
    <w:rsid w:val="00297022"/>
    <w:rsid w:val="002A0EC9"/>
    <w:rsid w:val="002A372D"/>
    <w:rsid w:val="002A3D0B"/>
    <w:rsid w:val="002A5CC3"/>
    <w:rsid w:val="002B04BB"/>
    <w:rsid w:val="002B2801"/>
    <w:rsid w:val="002B5762"/>
    <w:rsid w:val="002B5ED5"/>
    <w:rsid w:val="002B6747"/>
    <w:rsid w:val="002C03AA"/>
    <w:rsid w:val="002C1098"/>
    <w:rsid w:val="002C1D91"/>
    <w:rsid w:val="002C22D2"/>
    <w:rsid w:val="002C2A8D"/>
    <w:rsid w:val="002C2E09"/>
    <w:rsid w:val="002C3A1C"/>
    <w:rsid w:val="002C4023"/>
    <w:rsid w:val="002C505D"/>
    <w:rsid w:val="002C782F"/>
    <w:rsid w:val="002C78D0"/>
    <w:rsid w:val="002C7C47"/>
    <w:rsid w:val="002D01A8"/>
    <w:rsid w:val="002D0F4D"/>
    <w:rsid w:val="002D13F9"/>
    <w:rsid w:val="002D1E1E"/>
    <w:rsid w:val="002D218C"/>
    <w:rsid w:val="002D32BC"/>
    <w:rsid w:val="002D4A24"/>
    <w:rsid w:val="002D5688"/>
    <w:rsid w:val="002D692A"/>
    <w:rsid w:val="002E1A24"/>
    <w:rsid w:val="002E2347"/>
    <w:rsid w:val="002E3F0A"/>
    <w:rsid w:val="002E4215"/>
    <w:rsid w:val="002E56D4"/>
    <w:rsid w:val="002E57DF"/>
    <w:rsid w:val="002E5AF7"/>
    <w:rsid w:val="002E60AF"/>
    <w:rsid w:val="002E72B5"/>
    <w:rsid w:val="002E7713"/>
    <w:rsid w:val="002F0922"/>
    <w:rsid w:val="002F0AC2"/>
    <w:rsid w:val="002F0C75"/>
    <w:rsid w:val="002F1DD1"/>
    <w:rsid w:val="002F306A"/>
    <w:rsid w:val="002F4CC6"/>
    <w:rsid w:val="002F582C"/>
    <w:rsid w:val="002F6E2B"/>
    <w:rsid w:val="002F7672"/>
    <w:rsid w:val="002F7733"/>
    <w:rsid w:val="002F7CA5"/>
    <w:rsid w:val="003004F5"/>
    <w:rsid w:val="00300B84"/>
    <w:rsid w:val="00300CAC"/>
    <w:rsid w:val="00301988"/>
    <w:rsid w:val="00302294"/>
    <w:rsid w:val="00303B45"/>
    <w:rsid w:val="003041C3"/>
    <w:rsid w:val="00304519"/>
    <w:rsid w:val="00305F56"/>
    <w:rsid w:val="00305FBD"/>
    <w:rsid w:val="00306316"/>
    <w:rsid w:val="00306558"/>
    <w:rsid w:val="00310EC0"/>
    <w:rsid w:val="00312885"/>
    <w:rsid w:val="00312E1E"/>
    <w:rsid w:val="00313241"/>
    <w:rsid w:val="00313534"/>
    <w:rsid w:val="00313FCA"/>
    <w:rsid w:val="003150DD"/>
    <w:rsid w:val="003208D9"/>
    <w:rsid w:val="00323065"/>
    <w:rsid w:val="00323262"/>
    <w:rsid w:val="00323327"/>
    <w:rsid w:val="00323BDE"/>
    <w:rsid w:val="003241BF"/>
    <w:rsid w:val="00324541"/>
    <w:rsid w:val="003261D7"/>
    <w:rsid w:val="00326DE6"/>
    <w:rsid w:val="00326EFB"/>
    <w:rsid w:val="0032774D"/>
    <w:rsid w:val="00327827"/>
    <w:rsid w:val="00327E9C"/>
    <w:rsid w:val="00332052"/>
    <w:rsid w:val="003333FC"/>
    <w:rsid w:val="0033553E"/>
    <w:rsid w:val="003367AB"/>
    <w:rsid w:val="003369A1"/>
    <w:rsid w:val="00336D9A"/>
    <w:rsid w:val="00337EE7"/>
    <w:rsid w:val="00340200"/>
    <w:rsid w:val="00340651"/>
    <w:rsid w:val="00340AC4"/>
    <w:rsid w:val="00341ADB"/>
    <w:rsid w:val="0034215A"/>
    <w:rsid w:val="003425E2"/>
    <w:rsid w:val="0034281A"/>
    <w:rsid w:val="00342EED"/>
    <w:rsid w:val="00343BEF"/>
    <w:rsid w:val="00343D7E"/>
    <w:rsid w:val="0034553B"/>
    <w:rsid w:val="00345AEE"/>
    <w:rsid w:val="00346D69"/>
    <w:rsid w:val="003478B5"/>
    <w:rsid w:val="00347AA0"/>
    <w:rsid w:val="003523B8"/>
    <w:rsid w:val="003556F1"/>
    <w:rsid w:val="00356197"/>
    <w:rsid w:val="00356749"/>
    <w:rsid w:val="0035722D"/>
    <w:rsid w:val="00357A4A"/>
    <w:rsid w:val="0036091B"/>
    <w:rsid w:val="00360B94"/>
    <w:rsid w:val="0036211A"/>
    <w:rsid w:val="00362D33"/>
    <w:rsid w:val="00364DA5"/>
    <w:rsid w:val="00365EDD"/>
    <w:rsid w:val="003676DE"/>
    <w:rsid w:val="003679B2"/>
    <w:rsid w:val="003703C6"/>
    <w:rsid w:val="00370E58"/>
    <w:rsid w:val="0037190D"/>
    <w:rsid w:val="00373519"/>
    <w:rsid w:val="00374F09"/>
    <w:rsid w:val="003752A5"/>
    <w:rsid w:val="00375440"/>
    <w:rsid w:val="00375BEE"/>
    <w:rsid w:val="0037612E"/>
    <w:rsid w:val="0037739F"/>
    <w:rsid w:val="00377EA5"/>
    <w:rsid w:val="00380241"/>
    <w:rsid w:val="00380359"/>
    <w:rsid w:val="00380A4D"/>
    <w:rsid w:val="00381F3F"/>
    <w:rsid w:val="00383A99"/>
    <w:rsid w:val="00384428"/>
    <w:rsid w:val="00385167"/>
    <w:rsid w:val="00385374"/>
    <w:rsid w:val="00385784"/>
    <w:rsid w:val="003874D5"/>
    <w:rsid w:val="00387794"/>
    <w:rsid w:val="00390880"/>
    <w:rsid w:val="003919DC"/>
    <w:rsid w:val="00391AB5"/>
    <w:rsid w:val="00391B83"/>
    <w:rsid w:val="003929C2"/>
    <w:rsid w:val="00392B58"/>
    <w:rsid w:val="003933D9"/>
    <w:rsid w:val="0039385F"/>
    <w:rsid w:val="003943B8"/>
    <w:rsid w:val="00396E41"/>
    <w:rsid w:val="003979F7"/>
    <w:rsid w:val="00397C44"/>
    <w:rsid w:val="003A0688"/>
    <w:rsid w:val="003A2902"/>
    <w:rsid w:val="003A2D89"/>
    <w:rsid w:val="003A5565"/>
    <w:rsid w:val="003A5758"/>
    <w:rsid w:val="003A5C84"/>
    <w:rsid w:val="003A6738"/>
    <w:rsid w:val="003A70FD"/>
    <w:rsid w:val="003A71A6"/>
    <w:rsid w:val="003A774D"/>
    <w:rsid w:val="003B19DE"/>
    <w:rsid w:val="003B3C89"/>
    <w:rsid w:val="003B3CC2"/>
    <w:rsid w:val="003B4619"/>
    <w:rsid w:val="003B4D15"/>
    <w:rsid w:val="003B549C"/>
    <w:rsid w:val="003B57D1"/>
    <w:rsid w:val="003B5DB2"/>
    <w:rsid w:val="003B755F"/>
    <w:rsid w:val="003C0937"/>
    <w:rsid w:val="003C143B"/>
    <w:rsid w:val="003C2D30"/>
    <w:rsid w:val="003C4E28"/>
    <w:rsid w:val="003C55F1"/>
    <w:rsid w:val="003C6FA0"/>
    <w:rsid w:val="003C78A9"/>
    <w:rsid w:val="003D057C"/>
    <w:rsid w:val="003D0A3C"/>
    <w:rsid w:val="003D20F6"/>
    <w:rsid w:val="003D22D1"/>
    <w:rsid w:val="003D2A65"/>
    <w:rsid w:val="003D2AA5"/>
    <w:rsid w:val="003D3B91"/>
    <w:rsid w:val="003D3D80"/>
    <w:rsid w:val="003D40D5"/>
    <w:rsid w:val="003D64C8"/>
    <w:rsid w:val="003E078C"/>
    <w:rsid w:val="003E1781"/>
    <w:rsid w:val="003E1809"/>
    <w:rsid w:val="003E1FF5"/>
    <w:rsid w:val="003E28D2"/>
    <w:rsid w:val="003E52A9"/>
    <w:rsid w:val="003E5477"/>
    <w:rsid w:val="003E6D3C"/>
    <w:rsid w:val="003E7726"/>
    <w:rsid w:val="003F135A"/>
    <w:rsid w:val="003F2D9E"/>
    <w:rsid w:val="003F35BC"/>
    <w:rsid w:val="003F5D3B"/>
    <w:rsid w:val="003F5D62"/>
    <w:rsid w:val="003F5EC8"/>
    <w:rsid w:val="003F63C5"/>
    <w:rsid w:val="003F6524"/>
    <w:rsid w:val="003F706E"/>
    <w:rsid w:val="003F70B0"/>
    <w:rsid w:val="003F7675"/>
    <w:rsid w:val="004001E9"/>
    <w:rsid w:val="00400D8D"/>
    <w:rsid w:val="00401477"/>
    <w:rsid w:val="004046ED"/>
    <w:rsid w:val="004054D1"/>
    <w:rsid w:val="00405E0E"/>
    <w:rsid w:val="004066B7"/>
    <w:rsid w:val="00406CCD"/>
    <w:rsid w:val="00406CEB"/>
    <w:rsid w:val="00407824"/>
    <w:rsid w:val="00410AAD"/>
    <w:rsid w:val="00411181"/>
    <w:rsid w:val="00413A64"/>
    <w:rsid w:val="004149AB"/>
    <w:rsid w:val="00415309"/>
    <w:rsid w:val="00417005"/>
    <w:rsid w:val="00417786"/>
    <w:rsid w:val="00420F70"/>
    <w:rsid w:val="0042120E"/>
    <w:rsid w:val="0042207D"/>
    <w:rsid w:val="0042240C"/>
    <w:rsid w:val="00422670"/>
    <w:rsid w:val="0042435D"/>
    <w:rsid w:val="00424484"/>
    <w:rsid w:val="00425B81"/>
    <w:rsid w:val="004260BF"/>
    <w:rsid w:val="00426A89"/>
    <w:rsid w:val="004318C3"/>
    <w:rsid w:val="0043366D"/>
    <w:rsid w:val="0043480B"/>
    <w:rsid w:val="00435060"/>
    <w:rsid w:val="00435113"/>
    <w:rsid w:val="00435901"/>
    <w:rsid w:val="0043611E"/>
    <w:rsid w:val="004407BF"/>
    <w:rsid w:val="00441C78"/>
    <w:rsid w:val="004422C5"/>
    <w:rsid w:val="00442B06"/>
    <w:rsid w:val="00442B31"/>
    <w:rsid w:val="00442E1B"/>
    <w:rsid w:val="0044442A"/>
    <w:rsid w:val="00444A47"/>
    <w:rsid w:val="00447B1E"/>
    <w:rsid w:val="00447C82"/>
    <w:rsid w:val="00450614"/>
    <w:rsid w:val="00450C83"/>
    <w:rsid w:val="004515F0"/>
    <w:rsid w:val="004517AE"/>
    <w:rsid w:val="0045316D"/>
    <w:rsid w:val="0045434B"/>
    <w:rsid w:val="00454B03"/>
    <w:rsid w:val="004571D2"/>
    <w:rsid w:val="0046315E"/>
    <w:rsid w:val="00463F45"/>
    <w:rsid w:val="004673CC"/>
    <w:rsid w:val="00470B00"/>
    <w:rsid w:val="00470C80"/>
    <w:rsid w:val="00474F1B"/>
    <w:rsid w:val="004757B1"/>
    <w:rsid w:val="00475E70"/>
    <w:rsid w:val="0047693C"/>
    <w:rsid w:val="004776B5"/>
    <w:rsid w:val="00480694"/>
    <w:rsid w:val="004806A1"/>
    <w:rsid w:val="004822F9"/>
    <w:rsid w:val="004826CE"/>
    <w:rsid w:val="004843CB"/>
    <w:rsid w:val="00484883"/>
    <w:rsid w:val="00490557"/>
    <w:rsid w:val="00492686"/>
    <w:rsid w:val="00492A11"/>
    <w:rsid w:val="00495685"/>
    <w:rsid w:val="00495E59"/>
    <w:rsid w:val="0049668F"/>
    <w:rsid w:val="00497A73"/>
    <w:rsid w:val="004A0DAC"/>
    <w:rsid w:val="004A1DC0"/>
    <w:rsid w:val="004A1FF5"/>
    <w:rsid w:val="004A269D"/>
    <w:rsid w:val="004A3320"/>
    <w:rsid w:val="004A3D5F"/>
    <w:rsid w:val="004A4083"/>
    <w:rsid w:val="004A46B4"/>
    <w:rsid w:val="004A5232"/>
    <w:rsid w:val="004A72FC"/>
    <w:rsid w:val="004A75CD"/>
    <w:rsid w:val="004B0690"/>
    <w:rsid w:val="004B21B4"/>
    <w:rsid w:val="004B29C8"/>
    <w:rsid w:val="004B3155"/>
    <w:rsid w:val="004B41B0"/>
    <w:rsid w:val="004B4D4E"/>
    <w:rsid w:val="004B53E5"/>
    <w:rsid w:val="004B5F62"/>
    <w:rsid w:val="004B610D"/>
    <w:rsid w:val="004C0D64"/>
    <w:rsid w:val="004C1167"/>
    <w:rsid w:val="004C162A"/>
    <w:rsid w:val="004C3D55"/>
    <w:rsid w:val="004C407B"/>
    <w:rsid w:val="004C4AE8"/>
    <w:rsid w:val="004C6CD7"/>
    <w:rsid w:val="004C7EBC"/>
    <w:rsid w:val="004D045E"/>
    <w:rsid w:val="004D12D9"/>
    <w:rsid w:val="004D1A3C"/>
    <w:rsid w:val="004D1E33"/>
    <w:rsid w:val="004D3ABA"/>
    <w:rsid w:val="004D5669"/>
    <w:rsid w:val="004D5F35"/>
    <w:rsid w:val="004D72E7"/>
    <w:rsid w:val="004E194D"/>
    <w:rsid w:val="004E37C8"/>
    <w:rsid w:val="004E40DE"/>
    <w:rsid w:val="004E4C19"/>
    <w:rsid w:val="004E5BE6"/>
    <w:rsid w:val="004E7052"/>
    <w:rsid w:val="004E78E7"/>
    <w:rsid w:val="004F0866"/>
    <w:rsid w:val="004F09B9"/>
    <w:rsid w:val="004F1A24"/>
    <w:rsid w:val="004F207F"/>
    <w:rsid w:val="004F24B2"/>
    <w:rsid w:val="004F2F66"/>
    <w:rsid w:val="004F33B5"/>
    <w:rsid w:val="004F5F36"/>
    <w:rsid w:val="004F619A"/>
    <w:rsid w:val="004F71EA"/>
    <w:rsid w:val="004F76E0"/>
    <w:rsid w:val="00500835"/>
    <w:rsid w:val="005015C9"/>
    <w:rsid w:val="0050223D"/>
    <w:rsid w:val="00502E85"/>
    <w:rsid w:val="00502E9D"/>
    <w:rsid w:val="0050336E"/>
    <w:rsid w:val="0050540A"/>
    <w:rsid w:val="00506CFE"/>
    <w:rsid w:val="005074BA"/>
    <w:rsid w:val="00511F14"/>
    <w:rsid w:val="005120A7"/>
    <w:rsid w:val="005122CA"/>
    <w:rsid w:val="00512BCA"/>
    <w:rsid w:val="00513233"/>
    <w:rsid w:val="0051329B"/>
    <w:rsid w:val="00513E2B"/>
    <w:rsid w:val="0051498E"/>
    <w:rsid w:val="00516BED"/>
    <w:rsid w:val="005175EA"/>
    <w:rsid w:val="00517AB2"/>
    <w:rsid w:val="00520C45"/>
    <w:rsid w:val="0052195F"/>
    <w:rsid w:val="005227E6"/>
    <w:rsid w:val="00526A24"/>
    <w:rsid w:val="00527C77"/>
    <w:rsid w:val="0053425E"/>
    <w:rsid w:val="00534658"/>
    <w:rsid w:val="00534740"/>
    <w:rsid w:val="0053668B"/>
    <w:rsid w:val="00537F0A"/>
    <w:rsid w:val="0054050D"/>
    <w:rsid w:val="005407E8"/>
    <w:rsid w:val="00540C57"/>
    <w:rsid w:val="00542261"/>
    <w:rsid w:val="00542CCF"/>
    <w:rsid w:val="005449F0"/>
    <w:rsid w:val="00547783"/>
    <w:rsid w:val="00547AE6"/>
    <w:rsid w:val="0055096E"/>
    <w:rsid w:val="00552034"/>
    <w:rsid w:val="00553A29"/>
    <w:rsid w:val="0055468A"/>
    <w:rsid w:val="0055672E"/>
    <w:rsid w:val="00556A0C"/>
    <w:rsid w:val="00557592"/>
    <w:rsid w:val="00560BFD"/>
    <w:rsid w:val="00560FD8"/>
    <w:rsid w:val="00562A32"/>
    <w:rsid w:val="0056381C"/>
    <w:rsid w:val="0056556C"/>
    <w:rsid w:val="00565C83"/>
    <w:rsid w:val="0056600E"/>
    <w:rsid w:val="005665A2"/>
    <w:rsid w:val="00566FEA"/>
    <w:rsid w:val="00570C25"/>
    <w:rsid w:val="00570C99"/>
    <w:rsid w:val="0057131B"/>
    <w:rsid w:val="005724CE"/>
    <w:rsid w:val="0057618D"/>
    <w:rsid w:val="00576667"/>
    <w:rsid w:val="005768B9"/>
    <w:rsid w:val="0057706C"/>
    <w:rsid w:val="00577907"/>
    <w:rsid w:val="00580070"/>
    <w:rsid w:val="005800B3"/>
    <w:rsid w:val="00582EC6"/>
    <w:rsid w:val="00583DD4"/>
    <w:rsid w:val="00584170"/>
    <w:rsid w:val="0058462B"/>
    <w:rsid w:val="00586827"/>
    <w:rsid w:val="00587044"/>
    <w:rsid w:val="005870B1"/>
    <w:rsid w:val="00592E68"/>
    <w:rsid w:val="00593C22"/>
    <w:rsid w:val="00593D17"/>
    <w:rsid w:val="00595479"/>
    <w:rsid w:val="005956F1"/>
    <w:rsid w:val="0059776E"/>
    <w:rsid w:val="005977BD"/>
    <w:rsid w:val="005A0D4B"/>
    <w:rsid w:val="005A0F8C"/>
    <w:rsid w:val="005A1A7F"/>
    <w:rsid w:val="005A1C98"/>
    <w:rsid w:val="005A2F43"/>
    <w:rsid w:val="005A30E1"/>
    <w:rsid w:val="005A3575"/>
    <w:rsid w:val="005A3702"/>
    <w:rsid w:val="005A3E27"/>
    <w:rsid w:val="005A4232"/>
    <w:rsid w:val="005A595E"/>
    <w:rsid w:val="005A5E1E"/>
    <w:rsid w:val="005A6DE7"/>
    <w:rsid w:val="005B097B"/>
    <w:rsid w:val="005B1988"/>
    <w:rsid w:val="005B1AE6"/>
    <w:rsid w:val="005B5262"/>
    <w:rsid w:val="005C0CBF"/>
    <w:rsid w:val="005C269C"/>
    <w:rsid w:val="005C29EE"/>
    <w:rsid w:val="005C578D"/>
    <w:rsid w:val="005C67EA"/>
    <w:rsid w:val="005C79A4"/>
    <w:rsid w:val="005C7E9C"/>
    <w:rsid w:val="005D118D"/>
    <w:rsid w:val="005D2ADD"/>
    <w:rsid w:val="005D2E7B"/>
    <w:rsid w:val="005D3288"/>
    <w:rsid w:val="005D3672"/>
    <w:rsid w:val="005D512E"/>
    <w:rsid w:val="005D54C8"/>
    <w:rsid w:val="005D5AA8"/>
    <w:rsid w:val="005E0536"/>
    <w:rsid w:val="005E23FA"/>
    <w:rsid w:val="005E357D"/>
    <w:rsid w:val="005E3C55"/>
    <w:rsid w:val="005E4AF0"/>
    <w:rsid w:val="005E5446"/>
    <w:rsid w:val="005E7E72"/>
    <w:rsid w:val="005F0D2F"/>
    <w:rsid w:val="005F18C3"/>
    <w:rsid w:val="005F2A58"/>
    <w:rsid w:val="005F2D60"/>
    <w:rsid w:val="005F47E7"/>
    <w:rsid w:val="005F55B2"/>
    <w:rsid w:val="005F5EF9"/>
    <w:rsid w:val="005F7432"/>
    <w:rsid w:val="005F759A"/>
    <w:rsid w:val="005F7689"/>
    <w:rsid w:val="006013DE"/>
    <w:rsid w:val="00601E0D"/>
    <w:rsid w:val="00602376"/>
    <w:rsid w:val="00602A24"/>
    <w:rsid w:val="00603CDE"/>
    <w:rsid w:val="00603F43"/>
    <w:rsid w:val="00604D8C"/>
    <w:rsid w:val="00604E4C"/>
    <w:rsid w:val="00605A1F"/>
    <w:rsid w:val="00606F62"/>
    <w:rsid w:val="006075D1"/>
    <w:rsid w:val="00610BD6"/>
    <w:rsid w:val="00610F95"/>
    <w:rsid w:val="00610FAA"/>
    <w:rsid w:val="00611FE4"/>
    <w:rsid w:val="00613798"/>
    <w:rsid w:val="00613C46"/>
    <w:rsid w:val="006148EC"/>
    <w:rsid w:val="00614FF9"/>
    <w:rsid w:val="00616D14"/>
    <w:rsid w:val="00616F6C"/>
    <w:rsid w:val="00617EFF"/>
    <w:rsid w:val="006203C7"/>
    <w:rsid w:val="0062060B"/>
    <w:rsid w:val="006212CC"/>
    <w:rsid w:val="00621A5F"/>
    <w:rsid w:val="00623313"/>
    <w:rsid w:val="00623B25"/>
    <w:rsid w:val="00625177"/>
    <w:rsid w:val="00626B5C"/>
    <w:rsid w:val="00626F94"/>
    <w:rsid w:val="0062742A"/>
    <w:rsid w:val="00630EC3"/>
    <w:rsid w:val="0063252E"/>
    <w:rsid w:val="006332D1"/>
    <w:rsid w:val="006335FA"/>
    <w:rsid w:val="00633A9A"/>
    <w:rsid w:val="00634FF7"/>
    <w:rsid w:val="00640AF7"/>
    <w:rsid w:val="00641533"/>
    <w:rsid w:val="00641C9B"/>
    <w:rsid w:val="00641CF4"/>
    <w:rsid w:val="00642407"/>
    <w:rsid w:val="00642A88"/>
    <w:rsid w:val="00642B8E"/>
    <w:rsid w:val="00643689"/>
    <w:rsid w:val="00643B7F"/>
    <w:rsid w:val="00643D87"/>
    <w:rsid w:val="00644478"/>
    <w:rsid w:val="006444BA"/>
    <w:rsid w:val="00644AF3"/>
    <w:rsid w:val="00644D1C"/>
    <w:rsid w:val="00645A5A"/>
    <w:rsid w:val="00646562"/>
    <w:rsid w:val="00647567"/>
    <w:rsid w:val="00647E44"/>
    <w:rsid w:val="00655C74"/>
    <w:rsid w:val="00657651"/>
    <w:rsid w:val="00661011"/>
    <w:rsid w:val="0066253B"/>
    <w:rsid w:val="00663EF0"/>
    <w:rsid w:val="00663F90"/>
    <w:rsid w:val="006653D7"/>
    <w:rsid w:val="00665959"/>
    <w:rsid w:val="00665FF7"/>
    <w:rsid w:val="006667D1"/>
    <w:rsid w:val="00666810"/>
    <w:rsid w:val="006669AD"/>
    <w:rsid w:val="0066763C"/>
    <w:rsid w:val="00667FC8"/>
    <w:rsid w:val="00667FCB"/>
    <w:rsid w:val="0067024F"/>
    <w:rsid w:val="0067107D"/>
    <w:rsid w:val="006726FB"/>
    <w:rsid w:val="006728C4"/>
    <w:rsid w:val="0067377A"/>
    <w:rsid w:val="00674D3E"/>
    <w:rsid w:val="00677115"/>
    <w:rsid w:val="00680E4E"/>
    <w:rsid w:val="00682C10"/>
    <w:rsid w:val="0068336F"/>
    <w:rsid w:val="0068656A"/>
    <w:rsid w:val="006902E3"/>
    <w:rsid w:val="00690B1B"/>
    <w:rsid w:val="00691483"/>
    <w:rsid w:val="006924C3"/>
    <w:rsid w:val="00693D2D"/>
    <w:rsid w:val="00693E8F"/>
    <w:rsid w:val="00694005"/>
    <w:rsid w:val="00696238"/>
    <w:rsid w:val="0069768D"/>
    <w:rsid w:val="00697953"/>
    <w:rsid w:val="00697DA3"/>
    <w:rsid w:val="006A1D4B"/>
    <w:rsid w:val="006A36A2"/>
    <w:rsid w:val="006A41E6"/>
    <w:rsid w:val="006A51DC"/>
    <w:rsid w:val="006A5B4E"/>
    <w:rsid w:val="006A5CA8"/>
    <w:rsid w:val="006A72DF"/>
    <w:rsid w:val="006A7CE2"/>
    <w:rsid w:val="006B0A0A"/>
    <w:rsid w:val="006B0CAD"/>
    <w:rsid w:val="006B133D"/>
    <w:rsid w:val="006B2C10"/>
    <w:rsid w:val="006B3652"/>
    <w:rsid w:val="006B3A15"/>
    <w:rsid w:val="006B3B0A"/>
    <w:rsid w:val="006B50F5"/>
    <w:rsid w:val="006B56DE"/>
    <w:rsid w:val="006B5802"/>
    <w:rsid w:val="006B620B"/>
    <w:rsid w:val="006B674E"/>
    <w:rsid w:val="006B6A47"/>
    <w:rsid w:val="006C0B1B"/>
    <w:rsid w:val="006C0C3C"/>
    <w:rsid w:val="006C0EB6"/>
    <w:rsid w:val="006C1A52"/>
    <w:rsid w:val="006C3908"/>
    <w:rsid w:val="006C4321"/>
    <w:rsid w:val="006C4BC6"/>
    <w:rsid w:val="006C4F5A"/>
    <w:rsid w:val="006C5061"/>
    <w:rsid w:val="006D2076"/>
    <w:rsid w:val="006D20A9"/>
    <w:rsid w:val="006D2358"/>
    <w:rsid w:val="006D23F6"/>
    <w:rsid w:val="006D270F"/>
    <w:rsid w:val="006D2AAE"/>
    <w:rsid w:val="006D2BA6"/>
    <w:rsid w:val="006D4E0B"/>
    <w:rsid w:val="006D5373"/>
    <w:rsid w:val="006D5615"/>
    <w:rsid w:val="006E0F41"/>
    <w:rsid w:val="006E2EE5"/>
    <w:rsid w:val="006E3E5A"/>
    <w:rsid w:val="006E3F30"/>
    <w:rsid w:val="006E4577"/>
    <w:rsid w:val="006E459A"/>
    <w:rsid w:val="006E5D43"/>
    <w:rsid w:val="006E68D3"/>
    <w:rsid w:val="006E6E1B"/>
    <w:rsid w:val="006F0149"/>
    <w:rsid w:val="006F03C4"/>
    <w:rsid w:val="006F0723"/>
    <w:rsid w:val="006F3A55"/>
    <w:rsid w:val="006F3FC5"/>
    <w:rsid w:val="006F4CCB"/>
    <w:rsid w:val="006F4DFA"/>
    <w:rsid w:val="006F5797"/>
    <w:rsid w:val="006F6550"/>
    <w:rsid w:val="006F69CC"/>
    <w:rsid w:val="00700850"/>
    <w:rsid w:val="007044A7"/>
    <w:rsid w:val="0070486F"/>
    <w:rsid w:val="007066B4"/>
    <w:rsid w:val="0070706A"/>
    <w:rsid w:val="007074A2"/>
    <w:rsid w:val="0070769E"/>
    <w:rsid w:val="00710B05"/>
    <w:rsid w:val="007124B0"/>
    <w:rsid w:val="0071343E"/>
    <w:rsid w:val="00714278"/>
    <w:rsid w:val="00714CE6"/>
    <w:rsid w:val="00715339"/>
    <w:rsid w:val="00715B15"/>
    <w:rsid w:val="007167C6"/>
    <w:rsid w:val="007174FA"/>
    <w:rsid w:val="00717CED"/>
    <w:rsid w:val="00717E42"/>
    <w:rsid w:val="00720160"/>
    <w:rsid w:val="00723E32"/>
    <w:rsid w:val="00724BBA"/>
    <w:rsid w:val="00725488"/>
    <w:rsid w:val="00726790"/>
    <w:rsid w:val="00726DDE"/>
    <w:rsid w:val="0072702A"/>
    <w:rsid w:val="00730712"/>
    <w:rsid w:val="007307FC"/>
    <w:rsid w:val="00730B1A"/>
    <w:rsid w:val="00732F17"/>
    <w:rsid w:val="00733EBB"/>
    <w:rsid w:val="00735E67"/>
    <w:rsid w:val="00736A67"/>
    <w:rsid w:val="00736E5C"/>
    <w:rsid w:val="00741F5B"/>
    <w:rsid w:val="00742152"/>
    <w:rsid w:val="007421FB"/>
    <w:rsid w:val="00742ED4"/>
    <w:rsid w:val="00742F06"/>
    <w:rsid w:val="00743059"/>
    <w:rsid w:val="0074413C"/>
    <w:rsid w:val="00744262"/>
    <w:rsid w:val="0074471F"/>
    <w:rsid w:val="00744985"/>
    <w:rsid w:val="00744FA7"/>
    <w:rsid w:val="00746916"/>
    <w:rsid w:val="00753CF5"/>
    <w:rsid w:val="00756790"/>
    <w:rsid w:val="00757078"/>
    <w:rsid w:val="0076034B"/>
    <w:rsid w:val="00760942"/>
    <w:rsid w:val="00761F8F"/>
    <w:rsid w:val="00763416"/>
    <w:rsid w:val="00764575"/>
    <w:rsid w:val="007677FE"/>
    <w:rsid w:val="00767C2E"/>
    <w:rsid w:val="00771854"/>
    <w:rsid w:val="00771F84"/>
    <w:rsid w:val="00772F3F"/>
    <w:rsid w:val="0077384E"/>
    <w:rsid w:val="00774B24"/>
    <w:rsid w:val="00775011"/>
    <w:rsid w:val="007756B1"/>
    <w:rsid w:val="007758BB"/>
    <w:rsid w:val="0077590E"/>
    <w:rsid w:val="0078026C"/>
    <w:rsid w:val="00783BDD"/>
    <w:rsid w:val="00783CC4"/>
    <w:rsid w:val="00783F17"/>
    <w:rsid w:val="007842BF"/>
    <w:rsid w:val="0078430F"/>
    <w:rsid w:val="00786E78"/>
    <w:rsid w:val="00787005"/>
    <w:rsid w:val="00787125"/>
    <w:rsid w:val="00787DB9"/>
    <w:rsid w:val="00790D7C"/>
    <w:rsid w:val="00793C83"/>
    <w:rsid w:val="00796B4F"/>
    <w:rsid w:val="0079795C"/>
    <w:rsid w:val="007A0343"/>
    <w:rsid w:val="007A0678"/>
    <w:rsid w:val="007A17FE"/>
    <w:rsid w:val="007A3226"/>
    <w:rsid w:val="007A4F1A"/>
    <w:rsid w:val="007A5417"/>
    <w:rsid w:val="007A7A12"/>
    <w:rsid w:val="007B289B"/>
    <w:rsid w:val="007B45BC"/>
    <w:rsid w:val="007B5ED3"/>
    <w:rsid w:val="007B79EE"/>
    <w:rsid w:val="007B7ABC"/>
    <w:rsid w:val="007B7C85"/>
    <w:rsid w:val="007B7C97"/>
    <w:rsid w:val="007C2919"/>
    <w:rsid w:val="007C4058"/>
    <w:rsid w:val="007C4269"/>
    <w:rsid w:val="007C53CC"/>
    <w:rsid w:val="007C6C0B"/>
    <w:rsid w:val="007C7F6B"/>
    <w:rsid w:val="007D0D1C"/>
    <w:rsid w:val="007D0F8A"/>
    <w:rsid w:val="007D24D6"/>
    <w:rsid w:val="007D45EB"/>
    <w:rsid w:val="007D5353"/>
    <w:rsid w:val="007D6A9B"/>
    <w:rsid w:val="007D71C7"/>
    <w:rsid w:val="007D765F"/>
    <w:rsid w:val="007D7CD5"/>
    <w:rsid w:val="007E010A"/>
    <w:rsid w:val="007E1474"/>
    <w:rsid w:val="007E27B0"/>
    <w:rsid w:val="007E2BA4"/>
    <w:rsid w:val="007E3FAA"/>
    <w:rsid w:val="007E4594"/>
    <w:rsid w:val="007E474A"/>
    <w:rsid w:val="007E4F74"/>
    <w:rsid w:val="007E5657"/>
    <w:rsid w:val="007E629A"/>
    <w:rsid w:val="007E64BB"/>
    <w:rsid w:val="007E6C62"/>
    <w:rsid w:val="007E72FD"/>
    <w:rsid w:val="007F0263"/>
    <w:rsid w:val="007F036B"/>
    <w:rsid w:val="007F10D4"/>
    <w:rsid w:val="007F11BD"/>
    <w:rsid w:val="007F3093"/>
    <w:rsid w:val="007F35BD"/>
    <w:rsid w:val="007F535D"/>
    <w:rsid w:val="007F5B29"/>
    <w:rsid w:val="007F628A"/>
    <w:rsid w:val="007F7DAD"/>
    <w:rsid w:val="00800303"/>
    <w:rsid w:val="0080043C"/>
    <w:rsid w:val="00800D7B"/>
    <w:rsid w:val="0080334F"/>
    <w:rsid w:val="008035F0"/>
    <w:rsid w:val="00803D64"/>
    <w:rsid w:val="0080551E"/>
    <w:rsid w:val="00805748"/>
    <w:rsid w:val="00805ED1"/>
    <w:rsid w:val="00806F3A"/>
    <w:rsid w:val="0080703A"/>
    <w:rsid w:val="00810395"/>
    <w:rsid w:val="0081060B"/>
    <w:rsid w:val="00810A01"/>
    <w:rsid w:val="00810B6B"/>
    <w:rsid w:val="00812EE5"/>
    <w:rsid w:val="008132E8"/>
    <w:rsid w:val="0081439B"/>
    <w:rsid w:val="00817BD6"/>
    <w:rsid w:val="00817E37"/>
    <w:rsid w:val="00821936"/>
    <w:rsid w:val="00821E22"/>
    <w:rsid w:val="00823D49"/>
    <w:rsid w:val="00823F31"/>
    <w:rsid w:val="0082415F"/>
    <w:rsid w:val="008249F1"/>
    <w:rsid w:val="008259DB"/>
    <w:rsid w:val="008261DC"/>
    <w:rsid w:val="00826592"/>
    <w:rsid w:val="00826B47"/>
    <w:rsid w:val="008270DC"/>
    <w:rsid w:val="0082711A"/>
    <w:rsid w:val="0083088F"/>
    <w:rsid w:val="008334EA"/>
    <w:rsid w:val="00833705"/>
    <w:rsid w:val="00834D02"/>
    <w:rsid w:val="00834DE6"/>
    <w:rsid w:val="00835025"/>
    <w:rsid w:val="00835402"/>
    <w:rsid w:val="00836137"/>
    <w:rsid w:val="00836857"/>
    <w:rsid w:val="00837C67"/>
    <w:rsid w:val="008412C1"/>
    <w:rsid w:val="00841BAB"/>
    <w:rsid w:val="008421D4"/>
    <w:rsid w:val="00842B1B"/>
    <w:rsid w:val="00844818"/>
    <w:rsid w:val="00845C6C"/>
    <w:rsid w:val="0084665C"/>
    <w:rsid w:val="00847661"/>
    <w:rsid w:val="00851040"/>
    <w:rsid w:val="00851245"/>
    <w:rsid w:val="0085156D"/>
    <w:rsid w:val="00851849"/>
    <w:rsid w:val="0085221A"/>
    <w:rsid w:val="0085347D"/>
    <w:rsid w:val="0085406B"/>
    <w:rsid w:val="00855B3A"/>
    <w:rsid w:val="00856C6E"/>
    <w:rsid w:val="00856D45"/>
    <w:rsid w:val="00856E81"/>
    <w:rsid w:val="00856F29"/>
    <w:rsid w:val="00860404"/>
    <w:rsid w:val="00860F1F"/>
    <w:rsid w:val="00861A1F"/>
    <w:rsid w:val="00861ACA"/>
    <w:rsid w:val="00861B43"/>
    <w:rsid w:val="0086265A"/>
    <w:rsid w:val="00862B4F"/>
    <w:rsid w:val="00863312"/>
    <w:rsid w:val="008639EA"/>
    <w:rsid w:val="008642D1"/>
    <w:rsid w:val="00865799"/>
    <w:rsid w:val="0087093F"/>
    <w:rsid w:val="00871B0B"/>
    <w:rsid w:val="008721E2"/>
    <w:rsid w:val="00872F1E"/>
    <w:rsid w:val="008734B4"/>
    <w:rsid w:val="00874AD8"/>
    <w:rsid w:val="00874BA8"/>
    <w:rsid w:val="00874DEA"/>
    <w:rsid w:val="0087522E"/>
    <w:rsid w:val="00875BAD"/>
    <w:rsid w:val="00876DC1"/>
    <w:rsid w:val="00876F40"/>
    <w:rsid w:val="00877A53"/>
    <w:rsid w:val="008806F1"/>
    <w:rsid w:val="00880FD7"/>
    <w:rsid w:val="008819B6"/>
    <w:rsid w:val="00883EE1"/>
    <w:rsid w:val="008841A7"/>
    <w:rsid w:val="008851FE"/>
    <w:rsid w:val="00885954"/>
    <w:rsid w:val="0089120B"/>
    <w:rsid w:val="008934FA"/>
    <w:rsid w:val="008951E4"/>
    <w:rsid w:val="008970B7"/>
    <w:rsid w:val="008A0E07"/>
    <w:rsid w:val="008A23E1"/>
    <w:rsid w:val="008A4C65"/>
    <w:rsid w:val="008A7E87"/>
    <w:rsid w:val="008B0321"/>
    <w:rsid w:val="008B0D00"/>
    <w:rsid w:val="008B126F"/>
    <w:rsid w:val="008B15B1"/>
    <w:rsid w:val="008B2BEA"/>
    <w:rsid w:val="008B3C82"/>
    <w:rsid w:val="008B5BE4"/>
    <w:rsid w:val="008B5F9E"/>
    <w:rsid w:val="008B622B"/>
    <w:rsid w:val="008B7F13"/>
    <w:rsid w:val="008C137E"/>
    <w:rsid w:val="008C2996"/>
    <w:rsid w:val="008C2EEA"/>
    <w:rsid w:val="008C35CB"/>
    <w:rsid w:val="008C38B7"/>
    <w:rsid w:val="008C4372"/>
    <w:rsid w:val="008C6A6F"/>
    <w:rsid w:val="008C7419"/>
    <w:rsid w:val="008D0AF7"/>
    <w:rsid w:val="008D0DDC"/>
    <w:rsid w:val="008D18DD"/>
    <w:rsid w:val="008D3575"/>
    <w:rsid w:val="008D3A93"/>
    <w:rsid w:val="008D40E6"/>
    <w:rsid w:val="008D5ADA"/>
    <w:rsid w:val="008D6851"/>
    <w:rsid w:val="008D71A7"/>
    <w:rsid w:val="008E03D1"/>
    <w:rsid w:val="008E1224"/>
    <w:rsid w:val="008E155E"/>
    <w:rsid w:val="008E2DF9"/>
    <w:rsid w:val="008E332B"/>
    <w:rsid w:val="008E3CD8"/>
    <w:rsid w:val="008E5E2F"/>
    <w:rsid w:val="008E70DB"/>
    <w:rsid w:val="008E76F8"/>
    <w:rsid w:val="008E7B88"/>
    <w:rsid w:val="008F0115"/>
    <w:rsid w:val="008F24C2"/>
    <w:rsid w:val="008F2DE6"/>
    <w:rsid w:val="008F3EE8"/>
    <w:rsid w:val="008F486C"/>
    <w:rsid w:val="008F6226"/>
    <w:rsid w:val="008F6548"/>
    <w:rsid w:val="00900284"/>
    <w:rsid w:val="00900DB1"/>
    <w:rsid w:val="00903401"/>
    <w:rsid w:val="0090383B"/>
    <w:rsid w:val="00906460"/>
    <w:rsid w:val="00906AA6"/>
    <w:rsid w:val="00911E76"/>
    <w:rsid w:val="00913C94"/>
    <w:rsid w:val="00914926"/>
    <w:rsid w:val="00914D45"/>
    <w:rsid w:val="00915981"/>
    <w:rsid w:val="00915E30"/>
    <w:rsid w:val="00916C52"/>
    <w:rsid w:val="009202B0"/>
    <w:rsid w:val="00921557"/>
    <w:rsid w:val="00922A98"/>
    <w:rsid w:val="00923220"/>
    <w:rsid w:val="00923478"/>
    <w:rsid w:val="009245BC"/>
    <w:rsid w:val="00924B96"/>
    <w:rsid w:val="00926967"/>
    <w:rsid w:val="0093009B"/>
    <w:rsid w:val="00930805"/>
    <w:rsid w:val="0093296D"/>
    <w:rsid w:val="009333B7"/>
    <w:rsid w:val="00934ED4"/>
    <w:rsid w:val="00937F34"/>
    <w:rsid w:val="00940ACE"/>
    <w:rsid w:val="00942D2F"/>
    <w:rsid w:val="00946901"/>
    <w:rsid w:val="00946F1A"/>
    <w:rsid w:val="00950C0E"/>
    <w:rsid w:val="0095273A"/>
    <w:rsid w:val="00952A0D"/>
    <w:rsid w:val="00952F2A"/>
    <w:rsid w:val="0095321D"/>
    <w:rsid w:val="00954140"/>
    <w:rsid w:val="009577AE"/>
    <w:rsid w:val="00961D53"/>
    <w:rsid w:val="00962778"/>
    <w:rsid w:val="00963954"/>
    <w:rsid w:val="009659EE"/>
    <w:rsid w:val="009660AE"/>
    <w:rsid w:val="009668CF"/>
    <w:rsid w:val="00966E43"/>
    <w:rsid w:val="00970B4B"/>
    <w:rsid w:val="00970B87"/>
    <w:rsid w:val="009712C1"/>
    <w:rsid w:val="00972628"/>
    <w:rsid w:val="009755E9"/>
    <w:rsid w:val="00983986"/>
    <w:rsid w:val="00984A76"/>
    <w:rsid w:val="00984AD0"/>
    <w:rsid w:val="0098532C"/>
    <w:rsid w:val="0098566F"/>
    <w:rsid w:val="00985AD7"/>
    <w:rsid w:val="00986A30"/>
    <w:rsid w:val="0098712A"/>
    <w:rsid w:val="00987E39"/>
    <w:rsid w:val="0099049B"/>
    <w:rsid w:val="00991390"/>
    <w:rsid w:val="00991E31"/>
    <w:rsid w:val="00992730"/>
    <w:rsid w:val="00992F3E"/>
    <w:rsid w:val="00992FEE"/>
    <w:rsid w:val="009945A0"/>
    <w:rsid w:val="00994EF7"/>
    <w:rsid w:val="009954C3"/>
    <w:rsid w:val="00995EA8"/>
    <w:rsid w:val="00997644"/>
    <w:rsid w:val="00997698"/>
    <w:rsid w:val="009A506E"/>
    <w:rsid w:val="009A67B6"/>
    <w:rsid w:val="009B0163"/>
    <w:rsid w:val="009B1D26"/>
    <w:rsid w:val="009B3517"/>
    <w:rsid w:val="009B37BF"/>
    <w:rsid w:val="009B446A"/>
    <w:rsid w:val="009B5361"/>
    <w:rsid w:val="009B6329"/>
    <w:rsid w:val="009B6691"/>
    <w:rsid w:val="009B68F1"/>
    <w:rsid w:val="009B693D"/>
    <w:rsid w:val="009C1364"/>
    <w:rsid w:val="009C2ED1"/>
    <w:rsid w:val="009C37BE"/>
    <w:rsid w:val="009C4BEF"/>
    <w:rsid w:val="009C5B7E"/>
    <w:rsid w:val="009C706E"/>
    <w:rsid w:val="009C708A"/>
    <w:rsid w:val="009D3411"/>
    <w:rsid w:val="009D45EE"/>
    <w:rsid w:val="009D5BB6"/>
    <w:rsid w:val="009D63F7"/>
    <w:rsid w:val="009E32CB"/>
    <w:rsid w:val="009E560E"/>
    <w:rsid w:val="009E64E6"/>
    <w:rsid w:val="009E7663"/>
    <w:rsid w:val="009E7705"/>
    <w:rsid w:val="009E7CFC"/>
    <w:rsid w:val="009F0A01"/>
    <w:rsid w:val="009F0DC1"/>
    <w:rsid w:val="009F1C9A"/>
    <w:rsid w:val="009F3EE7"/>
    <w:rsid w:val="009F45E6"/>
    <w:rsid w:val="009F5DAB"/>
    <w:rsid w:val="00A02278"/>
    <w:rsid w:val="00A04FB8"/>
    <w:rsid w:val="00A0648C"/>
    <w:rsid w:val="00A074A2"/>
    <w:rsid w:val="00A123CF"/>
    <w:rsid w:val="00A14552"/>
    <w:rsid w:val="00A20410"/>
    <w:rsid w:val="00A2108A"/>
    <w:rsid w:val="00A21755"/>
    <w:rsid w:val="00A21A59"/>
    <w:rsid w:val="00A21CD0"/>
    <w:rsid w:val="00A21ECD"/>
    <w:rsid w:val="00A22DB9"/>
    <w:rsid w:val="00A2307C"/>
    <w:rsid w:val="00A2381A"/>
    <w:rsid w:val="00A238B7"/>
    <w:rsid w:val="00A23BC1"/>
    <w:rsid w:val="00A24273"/>
    <w:rsid w:val="00A243D2"/>
    <w:rsid w:val="00A24554"/>
    <w:rsid w:val="00A24654"/>
    <w:rsid w:val="00A263CC"/>
    <w:rsid w:val="00A268A8"/>
    <w:rsid w:val="00A31B50"/>
    <w:rsid w:val="00A325E8"/>
    <w:rsid w:val="00A32C41"/>
    <w:rsid w:val="00A32D73"/>
    <w:rsid w:val="00A32F5F"/>
    <w:rsid w:val="00A34054"/>
    <w:rsid w:val="00A362BB"/>
    <w:rsid w:val="00A400B9"/>
    <w:rsid w:val="00A415F6"/>
    <w:rsid w:val="00A41F20"/>
    <w:rsid w:val="00A432EF"/>
    <w:rsid w:val="00A440B2"/>
    <w:rsid w:val="00A4678D"/>
    <w:rsid w:val="00A46B36"/>
    <w:rsid w:val="00A5146E"/>
    <w:rsid w:val="00A5169F"/>
    <w:rsid w:val="00A516D3"/>
    <w:rsid w:val="00A51AA6"/>
    <w:rsid w:val="00A52D87"/>
    <w:rsid w:val="00A54EFB"/>
    <w:rsid w:val="00A55600"/>
    <w:rsid w:val="00A55C63"/>
    <w:rsid w:val="00A56747"/>
    <w:rsid w:val="00A56E3A"/>
    <w:rsid w:val="00A607BB"/>
    <w:rsid w:val="00A663CF"/>
    <w:rsid w:val="00A66539"/>
    <w:rsid w:val="00A721C2"/>
    <w:rsid w:val="00A72319"/>
    <w:rsid w:val="00A72CBE"/>
    <w:rsid w:val="00A74894"/>
    <w:rsid w:val="00A74AFE"/>
    <w:rsid w:val="00A74C97"/>
    <w:rsid w:val="00A76637"/>
    <w:rsid w:val="00A803D9"/>
    <w:rsid w:val="00A81012"/>
    <w:rsid w:val="00A8271D"/>
    <w:rsid w:val="00A84747"/>
    <w:rsid w:val="00A851AD"/>
    <w:rsid w:val="00A8536C"/>
    <w:rsid w:val="00A85A18"/>
    <w:rsid w:val="00A85CAE"/>
    <w:rsid w:val="00A85F4E"/>
    <w:rsid w:val="00A90D17"/>
    <w:rsid w:val="00A94251"/>
    <w:rsid w:val="00A94D38"/>
    <w:rsid w:val="00A95E65"/>
    <w:rsid w:val="00AA2BE8"/>
    <w:rsid w:val="00AA4D44"/>
    <w:rsid w:val="00AA5256"/>
    <w:rsid w:val="00AA5413"/>
    <w:rsid w:val="00AA6039"/>
    <w:rsid w:val="00AA66A6"/>
    <w:rsid w:val="00AA6C25"/>
    <w:rsid w:val="00AA6F63"/>
    <w:rsid w:val="00AA77B6"/>
    <w:rsid w:val="00AA78D0"/>
    <w:rsid w:val="00AA7E8D"/>
    <w:rsid w:val="00AB1C5F"/>
    <w:rsid w:val="00AB1D6E"/>
    <w:rsid w:val="00AB2301"/>
    <w:rsid w:val="00AB3223"/>
    <w:rsid w:val="00AB4E6F"/>
    <w:rsid w:val="00AB669A"/>
    <w:rsid w:val="00AB7118"/>
    <w:rsid w:val="00AB7537"/>
    <w:rsid w:val="00AC06B9"/>
    <w:rsid w:val="00AC13DB"/>
    <w:rsid w:val="00AC60E0"/>
    <w:rsid w:val="00AC7805"/>
    <w:rsid w:val="00AD0E36"/>
    <w:rsid w:val="00AD182D"/>
    <w:rsid w:val="00AD1B6F"/>
    <w:rsid w:val="00AD3BCA"/>
    <w:rsid w:val="00AD3DB8"/>
    <w:rsid w:val="00AD4B44"/>
    <w:rsid w:val="00AD597C"/>
    <w:rsid w:val="00AD62FD"/>
    <w:rsid w:val="00AD6673"/>
    <w:rsid w:val="00AD6A5D"/>
    <w:rsid w:val="00AD6BF8"/>
    <w:rsid w:val="00AE1190"/>
    <w:rsid w:val="00AE1815"/>
    <w:rsid w:val="00AE24FA"/>
    <w:rsid w:val="00AE303A"/>
    <w:rsid w:val="00AE3D16"/>
    <w:rsid w:val="00AE3E07"/>
    <w:rsid w:val="00AE4275"/>
    <w:rsid w:val="00AE4856"/>
    <w:rsid w:val="00AE57A4"/>
    <w:rsid w:val="00AE5F14"/>
    <w:rsid w:val="00AE5FFA"/>
    <w:rsid w:val="00AF0C6F"/>
    <w:rsid w:val="00AF1262"/>
    <w:rsid w:val="00AF14E1"/>
    <w:rsid w:val="00AF3701"/>
    <w:rsid w:val="00AF422B"/>
    <w:rsid w:val="00AF45FA"/>
    <w:rsid w:val="00AF48AD"/>
    <w:rsid w:val="00AF4F18"/>
    <w:rsid w:val="00AF4F8E"/>
    <w:rsid w:val="00AF5288"/>
    <w:rsid w:val="00AF64A7"/>
    <w:rsid w:val="00AF6539"/>
    <w:rsid w:val="00B007DF"/>
    <w:rsid w:val="00B0310D"/>
    <w:rsid w:val="00B031DF"/>
    <w:rsid w:val="00B03C71"/>
    <w:rsid w:val="00B053DF"/>
    <w:rsid w:val="00B06C26"/>
    <w:rsid w:val="00B06F69"/>
    <w:rsid w:val="00B079C7"/>
    <w:rsid w:val="00B07A6B"/>
    <w:rsid w:val="00B1023B"/>
    <w:rsid w:val="00B11D37"/>
    <w:rsid w:val="00B11E67"/>
    <w:rsid w:val="00B11F5D"/>
    <w:rsid w:val="00B12060"/>
    <w:rsid w:val="00B12432"/>
    <w:rsid w:val="00B140B8"/>
    <w:rsid w:val="00B1715B"/>
    <w:rsid w:val="00B174B6"/>
    <w:rsid w:val="00B208ED"/>
    <w:rsid w:val="00B20DE4"/>
    <w:rsid w:val="00B21DEF"/>
    <w:rsid w:val="00B2277E"/>
    <w:rsid w:val="00B24D13"/>
    <w:rsid w:val="00B26AD2"/>
    <w:rsid w:val="00B3014E"/>
    <w:rsid w:val="00B30964"/>
    <w:rsid w:val="00B313D5"/>
    <w:rsid w:val="00B3244E"/>
    <w:rsid w:val="00B334C5"/>
    <w:rsid w:val="00B3455B"/>
    <w:rsid w:val="00B34A22"/>
    <w:rsid w:val="00B358CB"/>
    <w:rsid w:val="00B35B43"/>
    <w:rsid w:val="00B36800"/>
    <w:rsid w:val="00B36DBD"/>
    <w:rsid w:val="00B40976"/>
    <w:rsid w:val="00B411D7"/>
    <w:rsid w:val="00B41826"/>
    <w:rsid w:val="00B41E9B"/>
    <w:rsid w:val="00B42323"/>
    <w:rsid w:val="00B42FA6"/>
    <w:rsid w:val="00B4347A"/>
    <w:rsid w:val="00B43DA9"/>
    <w:rsid w:val="00B44891"/>
    <w:rsid w:val="00B4743F"/>
    <w:rsid w:val="00B47D8A"/>
    <w:rsid w:val="00B47F27"/>
    <w:rsid w:val="00B52048"/>
    <w:rsid w:val="00B54C6D"/>
    <w:rsid w:val="00B55757"/>
    <w:rsid w:val="00B5583B"/>
    <w:rsid w:val="00B5630B"/>
    <w:rsid w:val="00B5646C"/>
    <w:rsid w:val="00B56557"/>
    <w:rsid w:val="00B5710C"/>
    <w:rsid w:val="00B61020"/>
    <w:rsid w:val="00B610BD"/>
    <w:rsid w:val="00B610F8"/>
    <w:rsid w:val="00B6179E"/>
    <w:rsid w:val="00B63922"/>
    <w:rsid w:val="00B63D09"/>
    <w:rsid w:val="00B6475C"/>
    <w:rsid w:val="00B66757"/>
    <w:rsid w:val="00B66BE7"/>
    <w:rsid w:val="00B6793C"/>
    <w:rsid w:val="00B70620"/>
    <w:rsid w:val="00B71651"/>
    <w:rsid w:val="00B718B4"/>
    <w:rsid w:val="00B73D26"/>
    <w:rsid w:val="00B73FA0"/>
    <w:rsid w:val="00B7436F"/>
    <w:rsid w:val="00B7671C"/>
    <w:rsid w:val="00B76A54"/>
    <w:rsid w:val="00B76B99"/>
    <w:rsid w:val="00B7734A"/>
    <w:rsid w:val="00B77534"/>
    <w:rsid w:val="00B77A3D"/>
    <w:rsid w:val="00B809CF"/>
    <w:rsid w:val="00B8173B"/>
    <w:rsid w:val="00B81D1A"/>
    <w:rsid w:val="00B81FA0"/>
    <w:rsid w:val="00B84F4F"/>
    <w:rsid w:val="00B85900"/>
    <w:rsid w:val="00B85AEC"/>
    <w:rsid w:val="00B879C1"/>
    <w:rsid w:val="00B905EB"/>
    <w:rsid w:val="00B919DE"/>
    <w:rsid w:val="00B923F4"/>
    <w:rsid w:val="00B92620"/>
    <w:rsid w:val="00B92741"/>
    <w:rsid w:val="00B92846"/>
    <w:rsid w:val="00B933C2"/>
    <w:rsid w:val="00B9391B"/>
    <w:rsid w:val="00B9450B"/>
    <w:rsid w:val="00B94BCC"/>
    <w:rsid w:val="00B94FFB"/>
    <w:rsid w:val="00B95910"/>
    <w:rsid w:val="00B95D82"/>
    <w:rsid w:val="00B96F81"/>
    <w:rsid w:val="00B97A2C"/>
    <w:rsid w:val="00BA03C5"/>
    <w:rsid w:val="00BA0916"/>
    <w:rsid w:val="00BA0A47"/>
    <w:rsid w:val="00BA0D84"/>
    <w:rsid w:val="00BA1983"/>
    <w:rsid w:val="00BA450E"/>
    <w:rsid w:val="00BA4AB3"/>
    <w:rsid w:val="00BA5038"/>
    <w:rsid w:val="00BA50EF"/>
    <w:rsid w:val="00BA71AE"/>
    <w:rsid w:val="00BA7A8D"/>
    <w:rsid w:val="00BB3BE5"/>
    <w:rsid w:val="00BB412C"/>
    <w:rsid w:val="00BB5063"/>
    <w:rsid w:val="00BB5A72"/>
    <w:rsid w:val="00BB5BAE"/>
    <w:rsid w:val="00BB68A5"/>
    <w:rsid w:val="00BB6960"/>
    <w:rsid w:val="00BC0C82"/>
    <w:rsid w:val="00BC1B10"/>
    <w:rsid w:val="00BC6EDD"/>
    <w:rsid w:val="00BC7704"/>
    <w:rsid w:val="00BD1B8D"/>
    <w:rsid w:val="00BD2311"/>
    <w:rsid w:val="00BD27BD"/>
    <w:rsid w:val="00BD2954"/>
    <w:rsid w:val="00BD29FE"/>
    <w:rsid w:val="00BD2FF9"/>
    <w:rsid w:val="00BD42BF"/>
    <w:rsid w:val="00BD42C7"/>
    <w:rsid w:val="00BD55FA"/>
    <w:rsid w:val="00BD7C38"/>
    <w:rsid w:val="00BE234A"/>
    <w:rsid w:val="00BE279C"/>
    <w:rsid w:val="00BE46A5"/>
    <w:rsid w:val="00BE7D77"/>
    <w:rsid w:val="00BF0042"/>
    <w:rsid w:val="00BF1E23"/>
    <w:rsid w:val="00BF23DB"/>
    <w:rsid w:val="00BF2620"/>
    <w:rsid w:val="00BF38CD"/>
    <w:rsid w:val="00BF59B8"/>
    <w:rsid w:val="00BF5FC3"/>
    <w:rsid w:val="00BF6395"/>
    <w:rsid w:val="00BF73F2"/>
    <w:rsid w:val="00C000FD"/>
    <w:rsid w:val="00C002E1"/>
    <w:rsid w:val="00C00BAA"/>
    <w:rsid w:val="00C020A8"/>
    <w:rsid w:val="00C036A0"/>
    <w:rsid w:val="00C04EAF"/>
    <w:rsid w:val="00C0687F"/>
    <w:rsid w:val="00C078BD"/>
    <w:rsid w:val="00C10D9C"/>
    <w:rsid w:val="00C11089"/>
    <w:rsid w:val="00C120B4"/>
    <w:rsid w:val="00C123CB"/>
    <w:rsid w:val="00C13A85"/>
    <w:rsid w:val="00C13E2E"/>
    <w:rsid w:val="00C16062"/>
    <w:rsid w:val="00C16225"/>
    <w:rsid w:val="00C16686"/>
    <w:rsid w:val="00C1774F"/>
    <w:rsid w:val="00C2103A"/>
    <w:rsid w:val="00C2275C"/>
    <w:rsid w:val="00C22865"/>
    <w:rsid w:val="00C22C46"/>
    <w:rsid w:val="00C22D3D"/>
    <w:rsid w:val="00C22F8D"/>
    <w:rsid w:val="00C24349"/>
    <w:rsid w:val="00C24604"/>
    <w:rsid w:val="00C2485D"/>
    <w:rsid w:val="00C24B55"/>
    <w:rsid w:val="00C253A1"/>
    <w:rsid w:val="00C25AB1"/>
    <w:rsid w:val="00C26354"/>
    <w:rsid w:val="00C2733C"/>
    <w:rsid w:val="00C27B62"/>
    <w:rsid w:val="00C30034"/>
    <w:rsid w:val="00C348DD"/>
    <w:rsid w:val="00C34EF7"/>
    <w:rsid w:val="00C3678E"/>
    <w:rsid w:val="00C36AF0"/>
    <w:rsid w:val="00C41213"/>
    <w:rsid w:val="00C4196B"/>
    <w:rsid w:val="00C41EF7"/>
    <w:rsid w:val="00C42062"/>
    <w:rsid w:val="00C42D84"/>
    <w:rsid w:val="00C44167"/>
    <w:rsid w:val="00C445A7"/>
    <w:rsid w:val="00C44E93"/>
    <w:rsid w:val="00C463CD"/>
    <w:rsid w:val="00C46A2D"/>
    <w:rsid w:val="00C46F03"/>
    <w:rsid w:val="00C500CF"/>
    <w:rsid w:val="00C50B0E"/>
    <w:rsid w:val="00C517AF"/>
    <w:rsid w:val="00C51C16"/>
    <w:rsid w:val="00C51FE6"/>
    <w:rsid w:val="00C56998"/>
    <w:rsid w:val="00C56ABD"/>
    <w:rsid w:val="00C578FC"/>
    <w:rsid w:val="00C60C11"/>
    <w:rsid w:val="00C61F0D"/>
    <w:rsid w:val="00C6233A"/>
    <w:rsid w:val="00C62591"/>
    <w:rsid w:val="00C62E3E"/>
    <w:rsid w:val="00C65C81"/>
    <w:rsid w:val="00C70FD0"/>
    <w:rsid w:val="00C72172"/>
    <w:rsid w:val="00C76259"/>
    <w:rsid w:val="00C76B39"/>
    <w:rsid w:val="00C803C5"/>
    <w:rsid w:val="00C80FC6"/>
    <w:rsid w:val="00C834EB"/>
    <w:rsid w:val="00C83FBC"/>
    <w:rsid w:val="00C8425A"/>
    <w:rsid w:val="00C901A0"/>
    <w:rsid w:val="00C92B5C"/>
    <w:rsid w:val="00C93D56"/>
    <w:rsid w:val="00C94C2A"/>
    <w:rsid w:val="00C95648"/>
    <w:rsid w:val="00C96800"/>
    <w:rsid w:val="00CA1D13"/>
    <w:rsid w:val="00CA28F4"/>
    <w:rsid w:val="00CA29A2"/>
    <w:rsid w:val="00CA37AC"/>
    <w:rsid w:val="00CA6216"/>
    <w:rsid w:val="00CA6735"/>
    <w:rsid w:val="00CB1623"/>
    <w:rsid w:val="00CB1AD6"/>
    <w:rsid w:val="00CB21E2"/>
    <w:rsid w:val="00CB2533"/>
    <w:rsid w:val="00CB2773"/>
    <w:rsid w:val="00CB2976"/>
    <w:rsid w:val="00CB41A9"/>
    <w:rsid w:val="00CB610B"/>
    <w:rsid w:val="00CB614F"/>
    <w:rsid w:val="00CB69FD"/>
    <w:rsid w:val="00CB6AAA"/>
    <w:rsid w:val="00CB7A9F"/>
    <w:rsid w:val="00CC03A0"/>
    <w:rsid w:val="00CC0D6A"/>
    <w:rsid w:val="00CC137A"/>
    <w:rsid w:val="00CC1FEA"/>
    <w:rsid w:val="00CC2980"/>
    <w:rsid w:val="00CC3E74"/>
    <w:rsid w:val="00CC43CB"/>
    <w:rsid w:val="00CC46F9"/>
    <w:rsid w:val="00CC5356"/>
    <w:rsid w:val="00CC6A30"/>
    <w:rsid w:val="00CC6BAE"/>
    <w:rsid w:val="00CD1452"/>
    <w:rsid w:val="00CD2A90"/>
    <w:rsid w:val="00CD326A"/>
    <w:rsid w:val="00CD3860"/>
    <w:rsid w:val="00CD3CD5"/>
    <w:rsid w:val="00CD3D4A"/>
    <w:rsid w:val="00CD4074"/>
    <w:rsid w:val="00CD4D79"/>
    <w:rsid w:val="00CD608F"/>
    <w:rsid w:val="00CD6FB5"/>
    <w:rsid w:val="00CD785C"/>
    <w:rsid w:val="00CE05AA"/>
    <w:rsid w:val="00CE0AD9"/>
    <w:rsid w:val="00CE0B53"/>
    <w:rsid w:val="00CE28AC"/>
    <w:rsid w:val="00CE32A0"/>
    <w:rsid w:val="00CE44E6"/>
    <w:rsid w:val="00CE50DC"/>
    <w:rsid w:val="00CE5482"/>
    <w:rsid w:val="00CE723D"/>
    <w:rsid w:val="00CF0091"/>
    <w:rsid w:val="00CF1DC7"/>
    <w:rsid w:val="00CF1E28"/>
    <w:rsid w:val="00CF254F"/>
    <w:rsid w:val="00CF26B6"/>
    <w:rsid w:val="00CF2EFA"/>
    <w:rsid w:val="00CF3811"/>
    <w:rsid w:val="00CF38AE"/>
    <w:rsid w:val="00CF4096"/>
    <w:rsid w:val="00CF453D"/>
    <w:rsid w:val="00CF4A96"/>
    <w:rsid w:val="00CF4B21"/>
    <w:rsid w:val="00CF5F34"/>
    <w:rsid w:val="00CF6B98"/>
    <w:rsid w:val="00D003BD"/>
    <w:rsid w:val="00D028A3"/>
    <w:rsid w:val="00D02EDC"/>
    <w:rsid w:val="00D037D6"/>
    <w:rsid w:val="00D0554E"/>
    <w:rsid w:val="00D05B41"/>
    <w:rsid w:val="00D05E70"/>
    <w:rsid w:val="00D102E0"/>
    <w:rsid w:val="00D119E4"/>
    <w:rsid w:val="00D12104"/>
    <w:rsid w:val="00D12950"/>
    <w:rsid w:val="00D13295"/>
    <w:rsid w:val="00D13E5B"/>
    <w:rsid w:val="00D143B4"/>
    <w:rsid w:val="00D14B85"/>
    <w:rsid w:val="00D15571"/>
    <w:rsid w:val="00D15D7E"/>
    <w:rsid w:val="00D17104"/>
    <w:rsid w:val="00D171D9"/>
    <w:rsid w:val="00D17A27"/>
    <w:rsid w:val="00D2239B"/>
    <w:rsid w:val="00D2242C"/>
    <w:rsid w:val="00D23F45"/>
    <w:rsid w:val="00D24631"/>
    <w:rsid w:val="00D254FF"/>
    <w:rsid w:val="00D26A64"/>
    <w:rsid w:val="00D27120"/>
    <w:rsid w:val="00D27C90"/>
    <w:rsid w:val="00D307C2"/>
    <w:rsid w:val="00D31F2C"/>
    <w:rsid w:val="00D3311F"/>
    <w:rsid w:val="00D33284"/>
    <w:rsid w:val="00D33758"/>
    <w:rsid w:val="00D36243"/>
    <w:rsid w:val="00D37135"/>
    <w:rsid w:val="00D375BE"/>
    <w:rsid w:val="00D41941"/>
    <w:rsid w:val="00D432AE"/>
    <w:rsid w:val="00D4437F"/>
    <w:rsid w:val="00D44639"/>
    <w:rsid w:val="00D45A45"/>
    <w:rsid w:val="00D4612B"/>
    <w:rsid w:val="00D477FF"/>
    <w:rsid w:val="00D47C3A"/>
    <w:rsid w:val="00D50C3F"/>
    <w:rsid w:val="00D51158"/>
    <w:rsid w:val="00D5357C"/>
    <w:rsid w:val="00D53DE1"/>
    <w:rsid w:val="00D540E4"/>
    <w:rsid w:val="00D566D1"/>
    <w:rsid w:val="00D56FBB"/>
    <w:rsid w:val="00D57369"/>
    <w:rsid w:val="00D6180C"/>
    <w:rsid w:val="00D619AA"/>
    <w:rsid w:val="00D62AF6"/>
    <w:rsid w:val="00D64782"/>
    <w:rsid w:val="00D65DD1"/>
    <w:rsid w:val="00D66B6B"/>
    <w:rsid w:val="00D677BD"/>
    <w:rsid w:val="00D70B6C"/>
    <w:rsid w:val="00D74589"/>
    <w:rsid w:val="00D74805"/>
    <w:rsid w:val="00D75143"/>
    <w:rsid w:val="00D756A7"/>
    <w:rsid w:val="00D75E50"/>
    <w:rsid w:val="00D80B1E"/>
    <w:rsid w:val="00D80E4D"/>
    <w:rsid w:val="00D81755"/>
    <w:rsid w:val="00D87562"/>
    <w:rsid w:val="00D87D37"/>
    <w:rsid w:val="00D902B0"/>
    <w:rsid w:val="00D90EAB"/>
    <w:rsid w:val="00D918AA"/>
    <w:rsid w:val="00D91D9F"/>
    <w:rsid w:val="00D92694"/>
    <w:rsid w:val="00D93B1F"/>
    <w:rsid w:val="00D93CC7"/>
    <w:rsid w:val="00D956A2"/>
    <w:rsid w:val="00D96934"/>
    <w:rsid w:val="00D97475"/>
    <w:rsid w:val="00D97740"/>
    <w:rsid w:val="00DA0338"/>
    <w:rsid w:val="00DA1803"/>
    <w:rsid w:val="00DA190D"/>
    <w:rsid w:val="00DA1B1B"/>
    <w:rsid w:val="00DA25E7"/>
    <w:rsid w:val="00DA2BEF"/>
    <w:rsid w:val="00DA2D54"/>
    <w:rsid w:val="00DA2FA3"/>
    <w:rsid w:val="00DA4B37"/>
    <w:rsid w:val="00DA6BB3"/>
    <w:rsid w:val="00DB21DA"/>
    <w:rsid w:val="00DB3B65"/>
    <w:rsid w:val="00DB490A"/>
    <w:rsid w:val="00DB49E7"/>
    <w:rsid w:val="00DB649B"/>
    <w:rsid w:val="00DB6A73"/>
    <w:rsid w:val="00DB7F6E"/>
    <w:rsid w:val="00DC0ADA"/>
    <w:rsid w:val="00DC18B9"/>
    <w:rsid w:val="00DC289A"/>
    <w:rsid w:val="00DC3301"/>
    <w:rsid w:val="00DC4471"/>
    <w:rsid w:val="00DC45F7"/>
    <w:rsid w:val="00DC4FD8"/>
    <w:rsid w:val="00DC5A28"/>
    <w:rsid w:val="00DC63ED"/>
    <w:rsid w:val="00DC67C9"/>
    <w:rsid w:val="00DC6E35"/>
    <w:rsid w:val="00DD21FE"/>
    <w:rsid w:val="00DD35DC"/>
    <w:rsid w:val="00DD3EC3"/>
    <w:rsid w:val="00DD65F1"/>
    <w:rsid w:val="00DE0736"/>
    <w:rsid w:val="00DE07DC"/>
    <w:rsid w:val="00DE1C72"/>
    <w:rsid w:val="00DE1CC7"/>
    <w:rsid w:val="00DE1F23"/>
    <w:rsid w:val="00DE22D9"/>
    <w:rsid w:val="00DE3032"/>
    <w:rsid w:val="00DE3BF7"/>
    <w:rsid w:val="00DE4C59"/>
    <w:rsid w:val="00DE5149"/>
    <w:rsid w:val="00DE6354"/>
    <w:rsid w:val="00DE7245"/>
    <w:rsid w:val="00DF07DB"/>
    <w:rsid w:val="00DF1346"/>
    <w:rsid w:val="00DF1D5D"/>
    <w:rsid w:val="00DF22B0"/>
    <w:rsid w:val="00DF2A4D"/>
    <w:rsid w:val="00DF2CB5"/>
    <w:rsid w:val="00DF4AD4"/>
    <w:rsid w:val="00DF793F"/>
    <w:rsid w:val="00DF7AA6"/>
    <w:rsid w:val="00E006F7"/>
    <w:rsid w:val="00E0097B"/>
    <w:rsid w:val="00E00B44"/>
    <w:rsid w:val="00E02E5A"/>
    <w:rsid w:val="00E03B51"/>
    <w:rsid w:val="00E03F4C"/>
    <w:rsid w:val="00E04661"/>
    <w:rsid w:val="00E067AD"/>
    <w:rsid w:val="00E067C6"/>
    <w:rsid w:val="00E0779A"/>
    <w:rsid w:val="00E102E9"/>
    <w:rsid w:val="00E11912"/>
    <w:rsid w:val="00E120DA"/>
    <w:rsid w:val="00E13B6C"/>
    <w:rsid w:val="00E14330"/>
    <w:rsid w:val="00E15DAD"/>
    <w:rsid w:val="00E1633A"/>
    <w:rsid w:val="00E16A2F"/>
    <w:rsid w:val="00E2039C"/>
    <w:rsid w:val="00E20806"/>
    <w:rsid w:val="00E21A81"/>
    <w:rsid w:val="00E220BB"/>
    <w:rsid w:val="00E22C5D"/>
    <w:rsid w:val="00E24A57"/>
    <w:rsid w:val="00E24F47"/>
    <w:rsid w:val="00E27E7E"/>
    <w:rsid w:val="00E306F7"/>
    <w:rsid w:val="00E32003"/>
    <w:rsid w:val="00E32B2C"/>
    <w:rsid w:val="00E33114"/>
    <w:rsid w:val="00E33DFA"/>
    <w:rsid w:val="00E33F77"/>
    <w:rsid w:val="00E35062"/>
    <w:rsid w:val="00E365A5"/>
    <w:rsid w:val="00E42033"/>
    <w:rsid w:val="00E420CB"/>
    <w:rsid w:val="00E424A8"/>
    <w:rsid w:val="00E43773"/>
    <w:rsid w:val="00E44228"/>
    <w:rsid w:val="00E451BB"/>
    <w:rsid w:val="00E4673C"/>
    <w:rsid w:val="00E46DBC"/>
    <w:rsid w:val="00E5291B"/>
    <w:rsid w:val="00E54496"/>
    <w:rsid w:val="00E55394"/>
    <w:rsid w:val="00E553EF"/>
    <w:rsid w:val="00E55C3A"/>
    <w:rsid w:val="00E56274"/>
    <w:rsid w:val="00E56995"/>
    <w:rsid w:val="00E5699F"/>
    <w:rsid w:val="00E609F4"/>
    <w:rsid w:val="00E60EE2"/>
    <w:rsid w:val="00E62A1E"/>
    <w:rsid w:val="00E636A8"/>
    <w:rsid w:val="00E64689"/>
    <w:rsid w:val="00E64B0F"/>
    <w:rsid w:val="00E64FBA"/>
    <w:rsid w:val="00E66096"/>
    <w:rsid w:val="00E670A9"/>
    <w:rsid w:val="00E671CF"/>
    <w:rsid w:val="00E676FE"/>
    <w:rsid w:val="00E70361"/>
    <w:rsid w:val="00E7179F"/>
    <w:rsid w:val="00E72FAF"/>
    <w:rsid w:val="00E73287"/>
    <w:rsid w:val="00E732E3"/>
    <w:rsid w:val="00E77267"/>
    <w:rsid w:val="00E80327"/>
    <w:rsid w:val="00E81453"/>
    <w:rsid w:val="00E8145D"/>
    <w:rsid w:val="00E84693"/>
    <w:rsid w:val="00E85EA5"/>
    <w:rsid w:val="00E8637E"/>
    <w:rsid w:val="00E872D8"/>
    <w:rsid w:val="00E87812"/>
    <w:rsid w:val="00E87943"/>
    <w:rsid w:val="00E90DC5"/>
    <w:rsid w:val="00E91818"/>
    <w:rsid w:val="00E9207E"/>
    <w:rsid w:val="00E921DC"/>
    <w:rsid w:val="00E923E0"/>
    <w:rsid w:val="00E9351E"/>
    <w:rsid w:val="00E941A2"/>
    <w:rsid w:val="00E95E17"/>
    <w:rsid w:val="00E9727A"/>
    <w:rsid w:val="00E9769B"/>
    <w:rsid w:val="00E9774B"/>
    <w:rsid w:val="00EA2A09"/>
    <w:rsid w:val="00EA345A"/>
    <w:rsid w:val="00EA3C3C"/>
    <w:rsid w:val="00EA576E"/>
    <w:rsid w:val="00EA6A86"/>
    <w:rsid w:val="00EA70CD"/>
    <w:rsid w:val="00EA7B62"/>
    <w:rsid w:val="00EA7C19"/>
    <w:rsid w:val="00EA7D68"/>
    <w:rsid w:val="00EB0871"/>
    <w:rsid w:val="00EB0874"/>
    <w:rsid w:val="00EB08E6"/>
    <w:rsid w:val="00EB2508"/>
    <w:rsid w:val="00EB3676"/>
    <w:rsid w:val="00EB3724"/>
    <w:rsid w:val="00EB3ACC"/>
    <w:rsid w:val="00EB53B0"/>
    <w:rsid w:val="00EB5B3B"/>
    <w:rsid w:val="00EB6BFB"/>
    <w:rsid w:val="00EB778E"/>
    <w:rsid w:val="00EC1364"/>
    <w:rsid w:val="00EC1B6E"/>
    <w:rsid w:val="00EC21A9"/>
    <w:rsid w:val="00EC26FB"/>
    <w:rsid w:val="00EC42CE"/>
    <w:rsid w:val="00EC4BA3"/>
    <w:rsid w:val="00EC54B7"/>
    <w:rsid w:val="00EC6558"/>
    <w:rsid w:val="00EC6ACB"/>
    <w:rsid w:val="00EC7086"/>
    <w:rsid w:val="00EC727C"/>
    <w:rsid w:val="00ED095C"/>
    <w:rsid w:val="00ED1EF7"/>
    <w:rsid w:val="00ED1F40"/>
    <w:rsid w:val="00ED208A"/>
    <w:rsid w:val="00ED32EC"/>
    <w:rsid w:val="00ED3E0C"/>
    <w:rsid w:val="00ED650F"/>
    <w:rsid w:val="00ED66A1"/>
    <w:rsid w:val="00EE0627"/>
    <w:rsid w:val="00EE09A5"/>
    <w:rsid w:val="00EE0AA5"/>
    <w:rsid w:val="00EE0C87"/>
    <w:rsid w:val="00EE11FB"/>
    <w:rsid w:val="00EE23D6"/>
    <w:rsid w:val="00EE262D"/>
    <w:rsid w:val="00EE296D"/>
    <w:rsid w:val="00EE3468"/>
    <w:rsid w:val="00EE34E0"/>
    <w:rsid w:val="00EE5EA3"/>
    <w:rsid w:val="00EE65DE"/>
    <w:rsid w:val="00EE7178"/>
    <w:rsid w:val="00EF01C3"/>
    <w:rsid w:val="00EF0762"/>
    <w:rsid w:val="00EF07B3"/>
    <w:rsid w:val="00EF0978"/>
    <w:rsid w:val="00EF1DDA"/>
    <w:rsid w:val="00EF1E63"/>
    <w:rsid w:val="00EF30A6"/>
    <w:rsid w:val="00EF49B4"/>
    <w:rsid w:val="00EF5156"/>
    <w:rsid w:val="00F0164A"/>
    <w:rsid w:val="00F01D6A"/>
    <w:rsid w:val="00F0206B"/>
    <w:rsid w:val="00F02F37"/>
    <w:rsid w:val="00F02FE9"/>
    <w:rsid w:val="00F058CE"/>
    <w:rsid w:val="00F079DA"/>
    <w:rsid w:val="00F109A1"/>
    <w:rsid w:val="00F1118D"/>
    <w:rsid w:val="00F11AEB"/>
    <w:rsid w:val="00F12A7A"/>
    <w:rsid w:val="00F13665"/>
    <w:rsid w:val="00F13838"/>
    <w:rsid w:val="00F15926"/>
    <w:rsid w:val="00F15DEC"/>
    <w:rsid w:val="00F16A3C"/>
    <w:rsid w:val="00F16D1E"/>
    <w:rsid w:val="00F2020A"/>
    <w:rsid w:val="00F20CBB"/>
    <w:rsid w:val="00F22C99"/>
    <w:rsid w:val="00F23292"/>
    <w:rsid w:val="00F23DC6"/>
    <w:rsid w:val="00F24A83"/>
    <w:rsid w:val="00F25187"/>
    <w:rsid w:val="00F25458"/>
    <w:rsid w:val="00F269EC"/>
    <w:rsid w:val="00F27217"/>
    <w:rsid w:val="00F27AD2"/>
    <w:rsid w:val="00F3126C"/>
    <w:rsid w:val="00F31982"/>
    <w:rsid w:val="00F32B7B"/>
    <w:rsid w:val="00F3458E"/>
    <w:rsid w:val="00F3551A"/>
    <w:rsid w:val="00F355BF"/>
    <w:rsid w:val="00F36125"/>
    <w:rsid w:val="00F37134"/>
    <w:rsid w:val="00F37E51"/>
    <w:rsid w:val="00F407B9"/>
    <w:rsid w:val="00F407D1"/>
    <w:rsid w:val="00F40DE6"/>
    <w:rsid w:val="00F42546"/>
    <w:rsid w:val="00F42ED1"/>
    <w:rsid w:val="00F433A9"/>
    <w:rsid w:val="00F43F45"/>
    <w:rsid w:val="00F44AA0"/>
    <w:rsid w:val="00F44C8A"/>
    <w:rsid w:val="00F513DE"/>
    <w:rsid w:val="00F52EA5"/>
    <w:rsid w:val="00F53E20"/>
    <w:rsid w:val="00F54875"/>
    <w:rsid w:val="00F55288"/>
    <w:rsid w:val="00F557B3"/>
    <w:rsid w:val="00F56D31"/>
    <w:rsid w:val="00F56F61"/>
    <w:rsid w:val="00F60156"/>
    <w:rsid w:val="00F6197D"/>
    <w:rsid w:val="00F63E29"/>
    <w:rsid w:val="00F645E9"/>
    <w:rsid w:val="00F64E47"/>
    <w:rsid w:val="00F70BB5"/>
    <w:rsid w:val="00F711AD"/>
    <w:rsid w:val="00F727DF"/>
    <w:rsid w:val="00F72D86"/>
    <w:rsid w:val="00F731C6"/>
    <w:rsid w:val="00F74A89"/>
    <w:rsid w:val="00F76555"/>
    <w:rsid w:val="00F772F9"/>
    <w:rsid w:val="00F777C4"/>
    <w:rsid w:val="00F778B0"/>
    <w:rsid w:val="00F80D7C"/>
    <w:rsid w:val="00F83717"/>
    <w:rsid w:val="00F849BD"/>
    <w:rsid w:val="00F8588B"/>
    <w:rsid w:val="00F87711"/>
    <w:rsid w:val="00F902C3"/>
    <w:rsid w:val="00F92743"/>
    <w:rsid w:val="00F94115"/>
    <w:rsid w:val="00F94C5B"/>
    <w:rsid w:val="00F94E68"/>
    <w:rsid w:val="00F95487"/>
    <w:rsid w:val="00F956A4"/>
    <w:rsid w:val="00F95BB7"/>
    <w:rsid w:val="00F964B7"/>
    <w:rsid w:val="00F96D1B"/>
    <w:rsid w:val="00F97C58"/>
    <w:rsid w:val="00FA0022"/>
    <w:rsid w:val="00FA02CF"/>
    <w:rsid w:val="00FA0321"/>
    <w:rsid w:val="00FA0427"/>
    <w:rsid w:val="00FA0A70"/>
    <w:rsid w:val="00FA1A21"/>
    <w:rsid w:val="00FA2054"/>
    <w:rsid w:val="00FA243A"/>
    <w:rsid w:val="00FA35F8"/>
    <w:rsid w:val="00FA36CC"/>
    <w:rsid w:val="00FA38B3"/>
    <w:rsid w:val="00FA4941"/>
    <w:rsid w:val="00FA50CD"/>
    <w:rsid w:val="00FB0D22"/>
    <w:rsid w:val="00FB51FC"/>
    <w:rsid w:val="00FB6D84"/>
    <w:rsid w:val="00FC0915"/>
    <w:rsid w:val="00FC1CAE"/>
    <w:rsid w:val="00FC2DAF"/>
    <w:rsid w:val="00FC46FC"/>
    <w:rsid w:val="00FC6643"/>
    <w:rsid w:val="00FC67AC"/>
    <w:rsid w:val="00FC7DC8"/>
    <w:rsid w:val="00FD0015"/>
    <w:rsid w:val="00FD0B92"/>
    <w:rsid w:val="00FD1EE5"/>
    <w:rsid w:val="00FD2FE0"/>
    <w:rsid w:val="00FD4EEE"/>
    <w:rsid w:val="00FD57A1"/>
    <w:rsid w:val="00FD5EEF"/>
    <w:rsid w:val="00FD6540"/>
    <w:rsid w:val="00FD770F"/>
    <w:rsid w:val="00FD7B83"/>
    <w:rsid w:val="00FD7D31"/>
    <w:rsid w:val="00FE20C3"/>
    <w:rsid w:val="00FE2E29"/>
    <w:rsid w:val="00FE3275"/>
    <w:rsid w:val="00FE444B"/>
    <w:rsid w:val="00FE49FB"/>
    <w:rsid w:val="00FE4BF0"/>
    <w:rsid w:val="00FE5484"/>
    <w:rsid w:val="00FE657A"/>
    <w:rsid w:val="00FE736A"/>
    <w:rsid w:val="00FE7821"/>
    <w:rsid w:val="00FF238D"/>
    <w:rsid w:val="00FF2953"/>
    <w:rsid w:val="00FF3190"/>
    <w:rsid w:val="00FF41DB"/>
    <w:rsid w:val="00FF4E8B"/>
    <w:rsid w:val="00FF5679"/>
    <w:rsid w:val="00FF5A89"/>
    <w:rsid w:val="00FF651E"/>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181860DC"/>
  <w15:chartTrackingRefBased/>
  <w15:docId w15:val="{78C3D0EE-2F9C-4752-B2C3-23D3934E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D73"/>
    <w:pPr>
      <w:overflowPunct w:val="0"/>
      <w:autoSpaceDE w:val="0"/>
      <w:autoSpaceDN w:val="0"/>
      <w:adjustRightInd w:val="0"/>
      <w:jc w:val="both"/>
      <w:textAlignment w:val="baseline"/>
    </w:pPr>
  </w:style>
  <w:style w:type="paragraph" w:styleId="Heading1">
    <w:name w:val="heading 1"/>
    <w:aliases w:val="h1,Heading 1- FSR,Sect. Title"/>
    <w:basedOn w:val="Normal"/>
    <w:next w:val="Normal"/>
    <w:link w:val="Heading1Char"/>
    <w:uiPriority w:val="9"/>
    <w:qFormat/>
    <w:rsid w:val="008B3C82"/>
    <w:pPr>
      <w:keepNext/>
      <w:tabs>
        <w:tab w:val="left" w:pos="2304"/>
        <w:tab w:val="left" w:pos="5760"/>
      </w:tabs>
      <w:overflowPunct/>
      <w:autoSpaceDE/>
      <w:autoSpaceDN/>
      <w:adjustRightInd/>
      <w:spacing w:before="240" w:after="120"/>
      <w:jc w:val="left"/>
      <w:textAlignment w:val="auto"/>
      <w:outlineLvl w:val="0"/>
    </w:pPr>
    <w:rPr>
      <w:rFonts w:ascii="Arial" w:hAnsi="Arial"/>
      <w:b/>
      <w:smallCaps/>
      <w:sz w:val="28"/>
      <w:szCs w:val="24"/>
    </w:rPr>
  </w:style>
  <w:style w:type="paragraph" w:styleId="Heading2">
    <w:name w:val="heading 2"/>
    <w:aliases w:val="h2,SUBJECT,H2normal full,Heading 2 Hidden,2 headline,h,Chapter Title,TBHeading 2,TBHeading 21,TBHeading 22,TBHeading 23,TBHeading 24,TBHeading 211,TBHeading 221,Sect. Sub-Title,Sect. Sub-Title1"/>
    <w:basedOn w:val="Normal"/>
    <w:next w:val="Normal"/>
    <w:link w:val="Heading2Char"/>
    <w:uiPriority w:val="9"/>
    <w:qFormat/>
    <w:rsid w:val="00903401"/>
    <w:pPr>
      <w:keepNext/>
      <w:tabs>
        <w:tab w:val="left" w:pos="2304"/>
        <w:tab w:val="left" w:pos="5760"/>
      </w:tabs>
      <w:overflowPunct/>
      <w:autoSpaceDE/>
      <w:autoSpaceDN/>
      <w:adjustRightInd/>
      <w:spacing w:before="120" w:after="60"/>
      <w:jc w:val="left"/>
      <w:textAlignment w:val="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32D73"/>
    <w:pPr>
      <w:ind w:left="720"/>
    </w:pPr>
  </w:style>
  <w:style w:type="paragraph" w:styleId="CommentText">
    <w:name w:val="annotation text"/>
    <w:basedOn w:val="Normal"/>
    <w:link w:val="CommentTextChar"/>
    <w:semiHidden/>
    <w:rsid w:val="0066763C"/>
    <w:rPr>
      <w:rFonts w:ascii="Arial" w:hAnsi="Arial"/>
    </w:rPr>
  </w:style>
  <w:style w:type="paragraph" w:styleId="Index6">
    <w:name w:val="index 6"/>
    <w:basedOn w:val="Normal"/>
    <w:next w:val="Normal"/>
    <w:semiHidden/>
    <w:rsid w:val="00A32D73"/>
    <w:pPr>
      <w:ind w:left="1800"/>
    </w:pPr>
  </w:style>
  <w:style w:type="paragraph" w:styleId="Index5">
    <w:name w:val="index 5"/>
    <w:basedOn w:val="Normal"/>
    <w:next w:val="Normal"/>
    <w:semiHidden/>
    <w:rsid w:val="00A32D73"/>
    <w:pPr>
      <w:ind w:left="1440"/>
    </w:pPr>
  </w:style>
  <w:style w:type="paragraph" w:styleId="Footer">
    <w:name w:val="footer"/>
    <w:basedOn w:val="Normal"/>
    <w:link w:val="FooterChar"/>
    <w:uiPriority w:val="99"/>
    <w:rsid w:val="00A32D73"/>
    <w:pPr>
      <w:tabs>
        <w:tab w:val="center" w:pos="4680"/>
        <w:tab w:val="right" w:pos="9360"/>
      </w:tabs>
      <w:jc w:val="left"/>
    </w:pPr>
    <w:rPr>
      <w:b/>
    </w:rPr>
  </w:style>
  <w:style w:type="paragraph" w:styleId="Header">
    <w:name w:val="header"/>
    <w:basedOn w:val="Normal"/>
    <w:link w:val="HeaderChar"/>
    <w:uiPriority w:val="99"/>
    <w:rsid w:val="00A32D73"/>
    <w:pPr>
      <w:jc w:val="center"/>
    </w:pPr>
    <w:rPr>
      <w:b/>
    </w:rPr>
  </w:style>
  <w:style w:type="paragraph" w:customStyle="1" w:styleId="H2">
    <w:name w:val="H2"/>
    <w:basedOn w:val="H1"/>
    <w:rsid w:val="00A32D73"/>
    <w:pPr>
      <w:tabs>
        <w:tab w:val="clear" w:pos="720"/>
        <w:tab w:val="left" w:pos="1440"/>
      </w:tabs>
      <w:ind w:left="720"/>
    </w:pPr>
  </w:style>
  <w:style w:type="paragraph" w:customStyle="1" w:styleId="H1">
    <w:name w:val="H1"/>
    <w:basedOn w:val="Normal"/>
    <w:rsid w:val="00A32D73"/>
    <w:pPr>
      <w:tabs>
        <w:tab w:val="left" w:pos="720"/>
        <w:tab w:val="left" w:pos="1080"/>
      </w:tabs>
      <w:spacing w:after="200"/>
      <w:ind w:left="360" w:hanging="360"/>
    </w:pPr>
  </w:style>
  <w:style w:type="paragraph" w:customStyle="1" w:styleId="TC3">
    <w:name w:val="TC3"/>
    <w:basedOn w:val="TC2"/>
    <w:rsid w:val="00A32D73"/>
    <w:pPr>
      <w:ind w:left="1440"/>
    </w:pPr>
  </w:style>
  <w:style w:type="paragraph" w:customStyle="1" w:styleId="TC2">
    <w:name w:val="TC2"/>
    <w:basedOn w:val="TC1"/>
    <w:rsid w:val="00A32D73"/>
    <w:pPr>
      <w:ind w:left="1080"/>
    </w:pPr>
  </w:style>
  <w:style w:type="paragraph" w:customStyle="1" w:styleId="TC1">
    <w:name w:val="TC1"/>
    <w:basedOn w:val="TC"/>
    <w:rsid w:val="00A32D73"/>
    <w:pPr>
      <w:ind w:left="720"/>
    </w:pPr>
  </w:style>
  <w:style w:type="paragraph" w:customStyle="1" w:styleId="TC">
    <w:name w:val="TC"/>
    <w:basedOn w:val="Normal"/>
    <w:rsid w:val="00A32D73"/>
    <w:pPr>
      <w:tabs>
        <w:tab w:val="decimal" w:leader="dot" w:pos="9360"/>
      </w:tabs>
      <w:ind w:left="360" w:right="1440" w:hanging="360"/>
      <w:jc w:val="left"/>
    </w:pPr>
    <w:rPr>
      <w:b/>
    </w:rPr>
  </w:style>
  <w:style w:type="paragraph" w:customStyle="1" w:styleId="H4">
    <w:name w:val="H4"/>
    <w:basedOn w:val="H3"/>
    <w:rsid w:val="00A32D73"/>
    <w:pPr>
      <w:tabs>
        <w:tab w:val="clear" w:pos="1440"/>
        <w:tab w:val="left" w:pos="2160"/>
      </w:tabs>
      <w:ind w:left="1440"/>
    </w:pPr>
  </w:style>
  <w:style w:type="paragraph" w:customStyle="1" w:styleId="H3">
    <w:name w:val="H3"/>
    <w:basedOn w:val="H2"/>
    <w:rsid w:val="00A32D73"/>
    <w:pPr>
      <w:tabs>
        <w:tab w:val="clear" w:pos="1080"/>
        <w:tab w:val="left" w:pos="1800"/>
      </w:tabs>
      <w:ind w:left="1080"/>
    </w:pPr>
  </w:style>
  <w:style w:type="paragraph" w:customStyle="1" w:styleId="H5">
    <w:name w:val="H5"/>
    <w:basedOn w:val="H4"/>
    <w:rsid w:val="00A32D73"/>
    <w:pPr>
      <w:tabs>
        <w:tab w:val="clear" w:pos="1800"/>
        <w:tab w:val="left" w:pos="2520"/>
      </w:tabs>
      <w:ind w:left="1800"/>
    </w:pPr>
  </w:style>
  <w:style w:type="character" w:styleId="PageNumber">
    <w:name w:val="page number"/>
    <w:basedOn w:val="DefaultParagraphFont"/>
    <w:rsid w:val="00A32D73"/>
  </w:style>
  <w:style w:type="paragraph" w:styleId="BodyText">
    <w:name w:val="Body Text"/>
    <w:basedOn w:val="Normal"/>
    <w:link w:val="BodyTextChar"/>
    <w:uiPriority w:val="1"/>
    <w:qFormat/>
    <w:rsid w:val="00A32D73"/>
    <w:pPr>
      <w:jc w:val="left"/>
    </w:pPr>
    <w:rPr>
      <w:rFonts w:ascii="Century Gothic" w:hAnsi="Century Gothic"/>
      <w:b/>
      <w:i/>
      <w:sz w:val="19"/>
    </w:rPr>
  </w:style>
  <w:style w:type="character" w:styleId="Hyperlink">
    <w:name w:val="Hyperlink"/>
    <w:rsid w:val="00A32D73"/>
    <w:rPr>
      <w:color w:val="0000FF"/>
      <w:u w:val="single"/>
    </w:rPr>
  </w:style>
  <w:style w:type="paragraph" w:styleId="BodyText2">
    <w:name w:val="Body Text 2"/>
    <w:basedOn w:val="Normal"/>
    <w:rsid w:val="00A32D73"/>
    <w:pPr>
      <w:spacing w:after="240"/>
      <w:ind w:left="1440" w:hanging="720"/>
    </w:pPr>
    <w:rPr>
      <w:rFonts w:ascii="Arial" w:hAnsi="Arial"/>
    </w:rPr>
  </w:style>
  <w:style w:type="paragraph" w:styleId="BodyText3">
    <w:name w:val="Body Text 3"/>
    <w:basedOn w:val="Normal"/>
    <w:rsid w:val="00A32D73"/>
    <w:pPr>
      <w:jc w:val="left"/>
    </w:pPr>
    <w:rPr>
      <w:rFonts w:ascii="Arial" w:hAnsi="Arial"/>
      <w:b/>
      <w:i/>
    </w:rPr>
  </w:style>
  <w:style w:type="paragraph" w:styleId="BalloonText">
    <w:name w:val="Balloon Text"/>
    <w:basedOn w:val="Normal"/>
    <w:semiHidden/>
    <w:rsid w:val="003E28D2"/>
    <w:rPr>
      <w:rFonts w:ascii="Tahoma" w:hAnsi="Tahoma" w:cs="Tahoma"/>
      <w:sz w:val="16"/>
      <w:szCs w:val="16"/>
    </w:rPr>
  </w:style>
  <w:style w:type="table" w:styleId="TableGrid">
    <w:name w:val="Table Grid"/>
    <w:basedOn w:val="TableNormal"/>
    <w:rsid w:val="006A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Two">
    <w:name w:val="Heading Two"/>
    <w:basedOn w:val="Normal"/>
    <w:rsid w:val="008132E8"/>
    <w:pPr>
      <w:keepNext/>
      <w:numPr>
        <w:ilvl w:val="2"/>
        <w:numId w:val="1"/>
      </w:numPr>
      <w:overflowPunct/>
      <w:autoSpaceDE/>
      <w:autoSpaceDN/>
      <w:adjustRightInd/>
      <w:spacing w:after="240"/>
      <w:jc w:val="left"/>
      <w:textAlignment w:val="auto"/>
    </w:pPr>
    <w:rPr>
      <w:b/>
      <w:caps/>
      <w:sz w:val="24"/>
      <w:szCs w:val="24"/>
    </w:rPr>
  </w:style>
  <w:style w:type="paragraph" w:customStyle="1" w:styleId="HeadingThree">
    <w:name w:val="Heading Three"/>
    <w:basedOn w:val="Normal"/>
    <w:rsid w:val="008132E8"/>
    <w:pPr>
      <w:keepNext/>
      <w:overflowPunct/>
      <w:autoSpaceDE/>
      <w:autoSpaceDN/>
      <w:adjustRightInd/>
      <w:spacing w:after="240"/>
      <w:ind w:left="720" w:hanging="720"/>
      <w:jc w:val="left"/>
      <w:textAlignment w:val="auto"/>
    </w:pPr>
    <w:rPr>
      <w:b/>
      <w:sz w:val="24"/>
      <w:szCs w:val="24"/>
    </w:rPr>
  </w:style>
  <w:style w:type="paragraph" w:customStyle="1" w:styleId="ParagraphTwo">
    <w:name w:val="Paragraph Two"/>
    <w:basedOn w:val="Normal"/>
    <w:rsid w:val="008132E8"/>
    <w:pPr>
      <w:overflowPunct/>
      <w:autoSpaceDE/>
      <w:autoSpaceDN/>
      <w:adjustRightInd/>
      <w:jc w:val="left"/>
      <w:textAlignment w:val="auto"/>
    </w:pPr>
    <w:rPr>
      <w:sz w:val="24"/>
      <w:szCs w:val="24"/>
    </w:rPr>
  </w:style>
  <w:style w:type="paragraph" w:customStyle="1" w:styleId="ParagraphThree">
    <w:name w:val="Paragraph Three"/>
    <w:basedOn w:val="ParagraphTwo"/>
    <w:autoRedefine/>
    <w:rsid w:val="008132E8"/>
    <w:pPr>
      <w:spacing w:after="120"/>
      <w:jc w:val="both"/>
    </w:pPr>
  </w:style>
  <w:style w:type="paragraph" w:customStyle="1" w:styleId="ParagraphFour">
    <w:name w:val="Paragraph Four"/>
    <w:basedOn w:val="Normal"/>
    <w:autoRedefine/>
    <w:rsid w:val="00F109A1"/>
    <w:pPr>
      <w:overflowPunct/>
      <w:autoSpaceDE/>
      <w:autoSpaceDN/>
      <w:adjustRightInd/>
      <w:spacing w:after="120"/>
      <w:ind w:left="720"/>
      <w:textAlignment w:val="auto"/>
    </w:pPr>
    <w:rPr>
      <w:sz w:val="24"/>
      <w:szCs w:val="24"/>
    </w:rPr>
  </w:style>
  <w:style w:type="character" w:styleId="CommentReference">
    <w:name w:val="annotation reference"/>
    <w:semiHidden/>
    <w:rsid w:val="00DE3032"/>
    <w:rPr>
      <w:sz w:val="16"/>
      <w:szCs w:val="16"/>
    </w:rPr>
  </w:style>
  <w:style w:type="paragraph" w:styleId="CommentSubject">
    <w:name w:val="annotation subject"/>
    <w:basedOn w:val="CommentText"/>
    <w:next w:val="CommentText"/>
    <w:semiHidden/>
    <w:rsid w:val="00DE3032"/>
    <w:rPr>
      <w:b/>
      <w:bCs/>
    </w:rPr>
  </w:style>
  <w:style w:type="paragraph" w:customStyle="1" w:styleId="letterhead">
    <w:name w:val="letterhead"/>
    <w:basedOn w:val="Normal"/>
    <w:rsid w:val="00F15DEC"/>
    <w:pPr>
      <w:overflowPunct/>
      <w:autoSpaceDE/>
      <w:autoSpaceDN/>
      <w:adjustRightInd/>
      <w:spacing w:line="240" w:lineRule="exact"/>
      <w:jc w:val="left"/>
      <w:textAlignment w:val="auto"/>
    </w:pPr>
    <w:rPr>
      <w:rFonts w:ascii="lettergothic" w:hAnsi="lettergothic"/>
      <w:sz w:val="24"/>
    </w:rPr>
  </w:style>
  <w:style w:type="paragraph" w:styleId="BodyTextIndent">
    <w:name w:val="Body Text Indent"/>
    <w:basedOn w:val="Normal"/>
    <w:rsid w:val="00610FAA"/>
    <w:pPr>
      <w:spacing w:after="120"/>
      <w:ind w:left="360"/>
    </w:pPr>
  </w:style>
  <w:style w:type="paragraph" w:styleId="BodyTextIndent2">
    <w:name w:val="Body Text Indent 2"/>
    <w:basedOn w:val="Normal"/>
    <w:rsid w:val="00610FAA"/>
    <w:pPr>
      <w:spacing w:after="120" w:line="480" w:lineRule="auto"/>
      <w:ind w:left="360"/>
    </w:pPr>
  </w:style>
  <w:style w:type="paragraph" w:customStyle="1" w:styleId="Spec3T">
    <w:name w:val="Spec3T"/>
    <w:basedOn w:val="Normal"/>
    <w:rsid w:val="005D2E7B"/>
    <w:pPr>
      <w:numPr>
        <w:ilvl w:val="2"/>
        <w:numId w:val="2"/>
      </w:numPr>
      <w:tabs>
        <w:tab w:val="left" w:pos="864"/>
      </w:tabs>
      <w:overflowPunct/>
      <w:autoSpaceDE/>
      <w:autoSpaceDN/>
      <w:adjustRightInd/>
      <w:spacing w:before="60" w:after="60"/>
      <w:jc w:val="left"/>
      <w:textAlignment w:val="auto"/>
      <w:outlineLvl w:val="2"/>
    </w:pPr>
    <w:rPr>
      <w:rFonts w:ascii="Arial" w:hAnsi="Arial" w:cs="Arial"/>
      <w:noProof/>
      <w:sz w:val="22"/>
    </w:rPr>
  </w:style>
  <w:style w:type="paragraph" w:customStyle="1" w:styleId="Spec4T">
    <w:name w:val="Spec4T"/>
    <w:basedOn w:val="Normal"/>
    <w:rsid w:val="005D2E7B"/>
    <w:pPr>
      <w:numPr>
        <w:ilvl w:val="3"/>
        <w:numId w:val="2"/>
      </w:numPr>
      <w:tabs>
        <w:tab w:val="left" w:pos="1584"/>
      </w:tabs>
      <w:overflowPunct/>
      <w:autoSpaceDE/>
      <w:autoSpaceDN/>
      <w:adjustRightInd/>
      <w:spacing w:before="60" w:after="60"/>
      <w:jc w:val="left"/>
      <w:textAlignment w:val="auto"/>
      <w:outlineLvl w:val="3"/>
    </w:pPr>
    <w:rPr>
      <w:rFonts w:ascii="Arial" w:hAnsi="Arial"/>
      <w:noProof/>
      <w:sz w:val="22"/>
    </w:rPr>
  </w:style>
  <w:style w:type="paragraph" w:customStyle="1" w:styleId="Spec2T">
    <w:name w:val="Spec2T"/>
    <w:basedOn w:val="Normal"/>
    <w:rsid w:val="005D2E7B"/>
    <w:pPr>
      <w:numPr>
        <w:ilvl w:val="1"/>
        <w:numId w:val="2"/>
      </w:numPr>
      <w:tabs>
        <w:tab w:val="left" w:pos="864"/>
      </w:tabs>
      <w:overflowPunct/>
      <w:autoSpaceDE/>
      <w:autoSpaceDN/>
      <w:adjustRightInd/>
      <w:spacing w:before="60" w:after="60"/>
      <w:jc w:val="left"/>
      <w:textAlignment w:val="auto"/>
      <w:outlineLvl w:val="1"/>
    </w:pPr>
    <w:rPr>
      <w:rFonts w:ascii="Arial" w:hAnsi="Arial"/>
      <w:noProof/>
      <w:sz w:val="22"/>
    </w:rPr>
  </w:style>
  <w:style w:type="paragraph" w:customStyle="1" w:styleId="SpecNormal">
    <w:name w:val="SpecNormal"/>
    <w:basedOn w:val="Normal"/>
    <w:rsid w:val="005D2E7B"/>
    <w:pPr>
      <w:overflowPunct/>
      <w:autoSpaceDE/>
      <w:autoSpaceDN/>
      <w:adjustRightInd/>
      <w:spacing w:before="60" w:after="60"/>
      <w:jc w:val="left"/>
      <w:textAlignment w:val="auto"/>
    </w:pPr>
    <w:rPr>
      <w:rFonts w:ascii="Arial" w:hAnsi="Arial" w:cs="Arial"/>
      <w:sz w:val="22"/>
    </w:rPr>
  </w:style>
  <w:style w:type="paragraph" w:customStyle="1" w:styleId="Spec11">
    <w:name w:val="Spec1.1"/>
    <w:rsid w:val="005D2E7B"/>
    <w:pPr>
      <w:numPr>
        <w:numId w:val="2"/>
      </w:numPr>
      <w:spacing w:before="120" w:after="120"/>
      <w:outlineLvl w:val="0"/>
    </w:pPr>
    <w:rPr>
      <w:rFonts w:ascii="Arial" w:hAnsi="Arial"/>
      <w:b/>
      <w:sz w:val="24"/>
    </w:rPr>
  </w:style>
  <w:style w:type="character" w:styleId="FootnoteReference">
    <w:name w:val="footnote reference"/>
    <w:semiHidden/>
    <w:rsid w:val="00340AC4"/>
    <w:rPr>
      <w:vertAlign w:val="superscript"/>
    </w:rPr>
  </w:style>
  <w:style w:type="paragraph" w:styleId="FootnoteText">
    <w:name w:val="footnote text"/>
    <w:basedOn w:val="Normal"/>
    <w:semiHidden/>
    <w:rsid w:val="00340AC4"/>
    <w:pPr>
      <w:overflowPunct/>
      <w:autoSpaceDE/>
      <w:autoSpaceDN/>
      <w:adjustRightInd/>
      <w:jc w:val="left"/>
      <w:textAlignment w:val="auto"/>
    </w:pPr>
    <w:rPr>
      <w:rFonts w:ascii="Arial Narrow" w:hAnsi="Arial Narrow"/>
      <w:sz w:val="18"/>
    </w:rPr>
  </w:style>
  <w:style w:type="paragraph" w:styleId="ListNumber">
    <w:name w:val="List Number"/>
    <w:basedOn w:val="Normal"/>
    <w:rsid w:val="00340AC4"/>
    <w:pPr>
      <w:numPr>
        <w:numId w:val="3"/>
      </w:numPr>
      <w:spacing w:after="100"/>
      <w:jc w:val="left"/>
    </w:pPr>
    <w:rPr>
      <w:rFonts w:ascii="Arial" w:hAnsi="Arial"/>
      <w:sz w:val="22"/>
      <w:szCs w:val="22"/>
    </w:rPr>
  </w:style>
  <w:style w:type="paragraph" w:customStyle="1" w:styleId="CharCharCharCharCharCharCharCharCharChar">
    <w:name w:val="Char Char Char Char Char Char Char Char Char Char"/>
    <w:basedOn w:val="Normal"/>
    <w:rsid w:val="008B3C82"/>
    <w:pPr>
      <w:overflowPunct/>
      <w:autoSpaceDE/>
      <w:autoSpaceDN/>
      <w:adjustRightInd/>
      <w:spacing w:after="160" w:line="240" w:lineRule="exact"/>
      <w:jc w:val="left"/>
      <w:textAlignment w:val="auto"/>
    </w:pPr>
    <w:rPr>
      <w:rFonts w:ascii="Verdana" w:hAnsi="Verdana"/>
    </w:rPr>
  </w:style>
  <w:style w:type="paragraph" w:customStyle="1" w:styleId="a">
    <w:basedOn w:val="Normal"/>
    <w:rsid w:val="0080043C"/>
    <w:pPr>
      <w:overflowPunct/>
      <w:autoSpaceDE/>
      <w:autoSpaceDN/>
      <w:adjustRightInd/>
      <w:spacing w:after="160" w:line="240" w:lineRule="exact"/>
      <w:jc w:val="left"/>
      <w:textAlignment w:val="auto"/>
    </w:pPr>
    <w:rPr>
      <w:rFonts w:ascii="Verdana" w:hAnsi="Verdana"/>
    </w:rPr>
  </w:style>
  <w:style w:type="paragraph" w:customStyle="1" w:styleId="Char1CharCharChar">
    <w:name w:val="Char1 Char Char Char"/>
    <w:basedOn w:val="Normal"/>
    <w:rsid w:val="00952A0D"/>
    <w:pPr>
      <w:overflowPunct/>
      <w:autoSpaceDE/>
      <w:autoSpaceDN/>
      <w:adjustRightInd/>
      <w:spacing w:after="160" w:line="240" w:lineRule="exact"/>
      <w:jc w:val="left"/>
      <w:textAlignment w:val="auto"/>
    </w:pPr>
    <w:rPr>
      <w:rFonts w:ascii="Verdana" w:hAnsi="Verdana"/>
    </w:rPr>
  </w:style>
  <w:style w:type="paragraph" w:styleId="Revision">
    <w:name w:val="Revision"/>
    <w:hidden/>
    <w:uiPriority w:val="99"/>
    <w:semiHidden/>
    <w:rsid w:val="0022036E"/>
  </w:style>
  <w:style w:type="character" w:styleId="FollowedHyperlink">
    <w:name w:val="FollowedHyperlink"/>
    <w:rsid w:val="006F69CC"/>
    <w:rPr>
      <w:color w:val="800080"/>
      <w:u w:val="single"/>
    </w:rPr>
  </w:style>
  <w:style w:type="character" w:customStyle="1" w:styleId="FooterChar">
    <w:name w:val="Footer Char"/>
    <w:link w:val="Footer"/>
    <w:uiPriority w:val="99"/>
    <w:rsid w:val="00AC13DB"/>
    <w:rPr>
      <w:b/>
    </w:rPr>
  </w:style>
  <w:style w:type="paragraph" w:styleId="NoSpacing">
    <w:name w:val="No Spacing"/>
    <w:uiPriority w:val="1"/>
    <w:qFormat/>
    <w:rsid w:val="00217A20"/>
    <w:pPr>
      <w:overflowPunct w:val="0"/>
      <w:autoSpaceDE w:val="0"/>
      <w:autoSpaceDN w:val="0"/>
      <w:adjustRightInd w:val="0"/>
      <w:jc w:val="both"/>
      <w:textAlignment w:val="baseline"/>
    </w:pPr>
  </w:style>
  <w:style w:type="paragraph" w:styleId="ListParagraph">
    <w:name w:val="List Paragraph"/>
    <w:basedOn w:val="Normal"/>
    <w:uiPriority w:val="1"/>
    <w:qFormat/>
    <w:rsid w:val="00107813"/>
    <w:pPr>
      <w:ind w:left="720"/>
    </w:pPr>
  </w:style>
  <w:style w:type="character" w:customStyle="1" w:styleId="apple-converted-space">
    <w:name w:val="apple-converted-space"/>
    <w:rsid w:val="00F36125"/>
  </w:style>
  <w:style w:type="character" w:styleId="Emphasis">
    <w:name w:val="Emphasis"/>
    <w:uiPriority w:val="20"/>
    <w:qFormat/>
    <w:rsid w:val="00F36125"/>
    <w:rPr>
      <w:i/>
      <w:iCs/>
    </w:rPr>
  </w:style>
  <w:style w:type="character" w:customStyle="1" w:styleId="Heading1Char">
    <w:name w:val="Heading 1 Char"/>
    <w:aliases w:val="h1 Char,Heading 1- FSR Char,Sect. Title Char"/>
    <w:basedOn w:val="DefaultParagraphFont"/>
    <w:link w:val="Heading1"/>
    <w:uiPriority w:val="9"/>
    <w:rsid w:val="00140708"/>
    <w:rPr>
      <w:rFonts w:ascii="Arial" w:hAnsi="Arial"/>
      <w:b/>
      <w:smallCaps/>
      <w:sz w:val="28"/>
      <w:szCs w:val="24"/>
    </w:rPr>
  </w:style>
  <w:style w:type="character" w:customStyle="1" w:styleId="Heading2Char">
    <w:name w:val="Heading 2 Char"/>
    <w:aliases w:val="h2 Char,SUBJECT Char,H2normal full Char,Heading 2 Hidden Char,2 headline Char,h Char,Chapter Title Char,TBHeading 2 Char,TBHeading 21 Char,TBHeading 22 Char,TBHeading 23 Char,TBHeading 24 Char,TBHeading 211 Char,TBHeading 221 Char"/>
    <w:basedOn w:val="DefaultParagraphFont"/>
    <w:link w:val="Heading2"/>
    <w:uiPriority w:val="9"/>
    <w:rsid w:val="00140708"/>
    <w:rPr>
      <w:rFonts w:ascii="Arial" w:hAnsi="Arial" w:cs="Arial"/>
      <w:b/>
      <w:bCs/>
      <w:sz w:val="24"/>
      <w:szCs w:val="24"/>
    </w:rPr>
  </w:style>
  <w:style w:type="paragraph" w:styleId="TOC1">
    <w:name w:val="toc 1"/>
    <w:basedOn w:val="Normal"/>
    <w:uiPriority w:val="1"/>
    <w:qFormat/>
    <w:rsid w:val="00140708"/>
    <w:pPr>
      <w:widowControl w:val="0"/>
      <w:overflowPunct/>
      <w:adjustRightInd/>
      <w:spacing w:line="277" w:lineRule="exact"/>
      <w:ind w:left="940"/>
      <w:jc w:val="left"/>
      <w:textAlignment w:val="auto"/>
    </w:pPr>
    <w:rPr>
      <w:rFonts w:ascii="Arial" w:eastAsia="Arial" w:hAnsi="Arial" w:cs="Arial"/>
      <w:sz w:val="24"/>
      <w:szCs w:val="24"/>
    </w:rPr>
  </w:style>
  <w:style w:type="paragraph" w:styleId="TOC2">
    <w:name w:val="toc 2"/>
    <w:basedOn w:val="Normal"/>
    <w:uiPriority w:val="1"/>
    <w:qFormat/>
    <w:rsid w:val="00140708"/>
    <w:pPr>
      <w:widowControl w:val="0"/>
      <w:overflowPunct/>
      <w:adjustRightInd/>
      <w:ind w:left="1180"/>
      <w:jc w:val="left"/>
      <w:textAlignment w:val="auto"/>
    </w:pPr>
    <w:rPr>
      <w:sz w:val="24"/>
      <w:szCs w:val="24"/>
    </w:rPr>
  </w:style>
  <w:style w:type="character" w:customStyle="1" w:styleId="BodyTextChar">
    <w:name w:val="Body Text Char"/>
    <w:basedOn w:val="DefaultParagraphFont"/>
    <w:link w:val="BodyText"/>
    <w:uiPriority w:val="1"/>
    <w:rsid w:val="00140708"/>
    <w:rPr>
      <w:rFonts w:ascii="Century Gothic" w:hAnsi="Century Gothic"/>
      <w:b/>
      <w:i/>
      <w:sz w:val="19"/>
    </w:rPr>
  </w:style>
  <w:style w:type="paragraph" w:customStyle="1" w:styleId="TableParagraph">
    <w:name w:val="Table Paragraph"/>
    <w:basedOn w:val="Normal"/>
    <w:uiPriority w:val="1"/>
    <w:qFormat/>
    <w:rsid w:val="00140708"/>
    <w:pPr>
      <w:widowControl w:val="0"/>
      <w:overflowPunct/>
      <w:adjustRightInd/>
      <w:jc w:val="left"/>
      <w:textAlignment w:val="auto"/>
    </w:pPr>
    <w:rPr>
      <w:rFonts w:ascii="Arial" w:eastAsia="Arial" w:hAnsi="Arial" w:cs="Arial"/>
      <w:sz w:val="22"/>
      <w:szCs w:val="22"/>
    </w:rPr>
  </w:style>
  <w:style w:type="character" w:customStyle="1" w:styleId="HeaderChar">
    <w:name w:val="Header Char"/>
    <w:basedOn w:val="DefaultParagraphFont"/>
    <w:link w:val="Header"/>
    <w:uiPriority w:val="99"/>
    <w:rsid w:val="00140708"/>
    <w:rPr>
      <w:b/>
    </w:rPr>
  </w:style>
  <w:style w:type="character" w:customStyle="1" w:styleId="CommentTextChar">
    <w:name w:val="Comment Text Char"/>
    <w:basedOn w:val="DefaultParagraphFont"/>
    <w:link w:val="CommentText"/>
    <w:semiHidden/>
    <w:rsid w:val="00526A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18734">
      <w:bodyDiv w:val="1"/>
      <w:marLeft w:val="0"/>
      <w:marRight w:val="0"/>
      <w:marTop w:val="0"/>
      <w:marBottom w:val="0"/>
      <w:divBdr>
        <w:top w:val="none" w:sz="0" w:space="0" w:color="auto"/>
        <w:left w:val="none" w:sz="0" w:space="0" w:color="auto"/>
        <w:bottom w:val="none" w:sz="0" w:space="0" w:color="auto"/>
        <w:right w:val="none" w:sz="0" w:space="0" w:color="auto"/>
      </w:divBdr>
    </w:div>
    <w:div w:id="1531793253">
      <w:bodyDiv w:val="1"/>
      <w:marLeft w:val="0"/>
      <w:marRight w:val="0"/>
      <w:marTop w:val="0"/>
      <w:marBottom w:val="0"/>
      <w:divBdr>
        <w:top w:val="none" w:sz="0" w:space="0" w:color="auto"/>
        <w:left w:val="none" w:sz="0" w:space="0" w:color="auto"/>
        <w:bottom w:val="none" w:sz="0" w:space="0" w:color="auto"/>
        <w:right w:val="none" w:sz="0" w:space="0" w:color="auto"/>
      </w:divBdr>
    </w:div>
    <w:div w:id="1740521380">
      <w:bodyDiv w:val="1"/>
      <w:marLeft w:val="0"/>
      <w:marRight w:val="0"/>
      <w:marTop w:val="0"/>
      <w:marBottom w:val="0"/>
      <w:divBdr>
        <w:top w:val="none" w:sz="0" w:space="0" w:color="auto"/>
        <w:left w:val="none" w:sz="0" w:space="0" w:color="auto"/>
        <w:bottom w:val="none" w:sz="0" w:space="0" w:color="auto"/>
        <w:right w:val="none" w:sz="0" w:space="0" w:color="auto"/>
      </w:divBdr>
    </w:div>
    <w:div w:id="1781993729">
      <w:bodyDiv w:val="1"/>
      <w:marLeft w:val="0"/>
      <w:marRight w:val="0"/>
      <w:marTop w:val="0"/>
      <w:marBottom w:val="0"/>
      <w:divBdr>
        <w:top w:val="none" w:sz="0" w:space="0" w:color="auto"/>
        <w:left w:val="none" w:sz="0" w:space="0" w:color="auto"/>
        <w:bottom w:val="none" w:sz="0" w:space="0" w:color="auto"/>
        <w:right w:val="none" w:sz="0" w:space="0" w:color="auto"/>
      </w:divBdr>
    </w:div>
    <w:div w:id="2066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E86056FEC15549B03F435B6EE6EFBB" ma:contentTypeVersion="8" ma:contentTypeDescription="Create a new document." ma:contentTypeScope="" ma:versionID="dc2449b77aefdf5d27024e959357a9b8">
  <xsd:schema xmlns:xsd="http://www.w3.org/2001/XMLSchema" xmlns:xs="http://www.w3.org/2001/XMLSchema" xmlns:p="http://schemas.microsoft.com/office/2006/metadata/properties" xmlns:ns2="75323c46-7b44-47db-9dfc-de9de3beadeb" xmlns:ns3="8fe9c94d-b49c-4816-ae4c-da2273f76ee0" targetNamespace="http://schemas.microsoft.com/office/2006/metadata/properties" ma:root="true" ma:fieldsID="c1f1b08687de21eb9fe54b1cb037c2a5" ns2:_="" ns3:_="">
    <xsd:import namespace="75323c46-7b44-47db-9dfc-de9de3beadeb"/>
    <xsd:import namespace="8fe9c94d-b49c-4816-ae4c-da2273f76e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23c46-7b44-47db-9dfc-de9de3bea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9c94d-b49c-4816-ae4c-da2273f76e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84172-5CA9-4474-A39E-495729284BD1}">
  <ds:schemaRefs>
    <ds:schemaRef ds:uri="http://schemas.openxmlformats.org/officeDocument/2006/bibliography"/>
  </ds:schemaRefs>
</ds:datastoreItem>
</file>

<file path=customXml/itemProps2.xml><?xml version="1.0" encoding="utf-8"?>
<ds:datastoreItem xmlns:ds="http://schemas.openxmlformats.org/officeDocument/2006/customXml" ds:itemID="{A79FE27A-2F5C-46E0-9255-F5058D6479D3}">
  <ds:schemaRefs>
    <ds:schemaRef ds:uri="http://schemas.microsoft.com/sharepoint/v3/contenttype/forms"/>
  </ds:schemaRefs>
</ds:datastoreItem>
</file>

<file path=customXml/itemProps3.xml><?xml version="1.0" encoding="utf-8"?>
<ds:datastoreItem xmlns:ds="http://schemas.openxmlformats.org/officeDocument/2006/customXml" ds:itemID="{80AE0448-9A2A-402C-803E-1B7CC66144CB}">
  <ds:schemaRefs>
    <ds:schemaRef ds:uri="http://purl.org/dc/dcmitype/"/>
    <ds:schemaRef ds:uri="8fe9c94d-b49c-4816-ae4c-da2273f76ee0"/>
    <ds:schemaRef ds:uri="http://schemas.microsoft.com/office/2006/documentManagement/types"/>
    <ds:schemaRef ds:uri="http://purl.org/dc/elements/1.1/"/>
    <ds:schemaRef ds:uri="75323c46-7b44-47db-9dfc-de9de3beadeb"/>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339822E-43E4-47B4-9227-44C52392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23c46-7b44-47db-9dfc-de9de3beadeb"/>
    <ds:schemaRef ds:uri="8fe9c94d-b49c-4816-ae4c-da2273f7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836</Words>
  <Characters>4619</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General Information</vt:lpstr>
    </vt:vector>
  </TitlesOfParts>
  <Company>State of California</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Campos, Dion@DGS</dc:creator>
  <cp:keywords/>
  <cp:lastModifiedBy>Jaramillo, Stacey@DGS</cp:lastModifiedBy>
  <cp:revision>16</cp:revision>
  <cp:lastPrinted>2018-08-08T20:56:00Z</cp:lastPrinted>
  <dcterms:created xsi:type="dcterms:W3CDTF">2021-10-19T18:49:00Z</dcterms:created>
  <dcterms:modified xsi:type="dcterms:W3CDTF">2022-05-03T18:49:00Z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0x01010066E86056FEC15549B03F435B6EE6EFBB</vt:lpwstr>
  </property>
</Properties>
</file>